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83" w:rsidRDefault="00084183" w:rsidP="00084183">
      <w:pPr>
        <w:jc w:val="both"/>
      </w:pPr>
      <w:r>
        <w:t xml:space="preserve">                                                                                                                                                             </w:t>
      </w:r>
    </w:p>
    <w:p w:rsidR="00F45A26" w:rsidRPr="00F45A26" w:rsidRDefault="001D2505" w:rsidP="00F45A26">
      <w:pPr>
        <w:jc w:val="right"/>
      </w:pPr>
      <w:r>
        <w:t>13</w:t>
      </w:r>
      <w:r w:rsidR="00F45A26">
        <w:t xml:space="preserve"> Aralık 2018</w:t>
      </w:r>
    </w:p>
    <w:p w:rsidR="00F45A26" w:rsidRDefault="00F45A26" w:rsidP="00F45A26"/>
    <w:p w:rsidR="00F45A26" w:rsidRDefault="00F45A26" w:rsidP="000C6DB5">
      <w:pPr>
        <w:spacing w:after="0" w:line="240" w:lineRule="auto"/>
        <w:jc w:val="center"/>
        <w:rPr>
          <w:rFonts w:ascii="Times New Roman" w:hAnsi="Times New Roman" w:cs="Times New Roman"/>
          <w:b/>
          <w:noProof/>
          <w:sz w:val="32"/>
          <w:szCs w:val="32"/>
        </w:rPr>
      </w:pPr>
      <w:r>
        <w:tab/>
      </w:r>
      <w:r>
        <w:rPr>
          <w:rFonts w:ascii="Times New Roman" w:hAnsi="Times New Roman" w:cs="Times New Roman"/>
          <w:b/>
          <w:noProof/>
          <w:sz w:val="32"/>
          <w:szCs w:val="32"/>
        </w:rPr>
        <w:t>SAHA Derneği</w:t>
      </w:r>
      <w:r w:rsidR="00A56FF1">
        <w:rPr>
          <w:rFonts w:ascii="Times New Roman" w:hAnsi="Times New Roman" w:cs="Times New Roman"/>
          <w:b/>
          <w:noProof/>
          <w:sz w:val="32"/>
          <w:szCs w:val="32"/>
        </w:rPr>
        <w:t>’nden</w:t>
      </w:r>
    </w:p>
    <w:p w:rsidR="00491BF4" w:rsidRPr="00491BF4" w:rsidRDefault="00AC666E" w:rsidP="00491BF4">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ISCP ve Homeworks Program’a</w:t>
      </w:r>
      <w:bookmarkStart w:id="0" w:name="_GoBack"/>
      <w:bookmarkEnd w:id="0"/>
      <w:r w:rsidR="00A56FF1">
        <w:rPr>
          <w:rFonts w:ascii="Times New Roman" w:hAnsi="Times New Roman" w:cs="Times New Roman"/>
          <w:b/>
          <w:noProof/>
          <w:sz w:val="32"/>
          <w:szCs w:val="32"/>
        </w:rPr>
        <w:t xml:space="preserve"> davet edilen </w:t>
      </w:r>
      <w:r w:rsidR="006D661E">
        <w:rPr>
          <w:rFonts w:ascii="Times New Roman" w:hAnsi="Times New Roman" w:cs="Times New Roman"/>
          <w:b/>
          <w:noProof/>
          <w:sz w:val="32"/>
          <w:szCs w:val="32"/>
        </w:rPr>
        <w:t xml:space="preserve">üç </w:t>
      </w:r>
      <w:r w:rsidR="00A56FF1">
        <w:rPr>
          <w:rFonts w:ascii="Times New Roman" w:hAnsi="Times New Roman" w:cs="Times New Roman"/>
          <w:b/>
          <w:noProof/>
          <w:sz w:val="32"/>
          <w:szCs w:val="32"/>
        </w:rPr>
        <w:t>sanatçıya destek</w:t>
      </w:r>
    </w:p>
    <w:p w:rsidR="00F45A26" w:rsidRDefault="00F45A26" w:rsidP="00491BF4">
      <w:pPr>
        <w:spacing w:after="0" w:line="240" w:lineRule="auto"/>
        <w:rPr>
          <w:rFonts w:ascii="Times New Roman" w:hAnsi="Times New Roman" w:cs="Times New Roman"/>
          <w:b/>
          <w:noProof/>
          <w:sz w:val="32"/>
          <w:szCs w:val="32"/>
        </w:rPr>
      </w:pPr>
    </w:p>
    <w:p w:rsidR="00B403C1" w:rsidRDefault="00F45A26" w:rsidP="000C6DB5">
      <w:pPr>
        <w:spacing w:after="0" w:line="240" w:lineRule="auto"/>
        <w:rPr>
          <w:rFonts w:ascii="Calibri" w:eastAsia="Times New Roman" w:hAnsi="Calibri" w:cs="Times New Roman"/>
          <w:color w:val="000000"/>
          <w:lang w:eastAsia="tr-TR"/>
        </w:rPr>
      </w:pPr>
      <w:r w:rsidRPr="005C0AA8">
        <w:rPr>
          <w:rFonts w:ascii="Calibri" w:eastAsia="Times New Roman" w:hAnsi="Calibri" w:cs="Times New Roman"/>
          <w:color w:val="000000"/>
          <w:lang w:eastAsia="tr-TR"/>
        </w:rPr>
        <w:t>Çağdaş sanatı desteklemek amacıyla faaliye</w:t>
      </w:r>
      <w:r w:rsidR="00040C76">
        <w:rPr>
          <w:rFonts w:ascii="Calibri" w:eastAsia="Times New Roman" w:hAnsi="Calibri" w:cs="Times New Roman"/>
          <w:color w:val="000000"/>
          <w:lang w:eastAsia="tr-TR"/>
        </w:rPr>
        <w:t>t</w:t>
      </w:r>
      <w:r w:rsidRPr="005C0AA8">
        <w:rPr>
          <w:rFonts w:ascii="Calibri" w:eastAsia="Times New Roman" w:hAnsi="Calibri" w:cs="Times New Roman"/>
          <w:color w:val="000000"/>
          <w:lang w:eastAsia="tr-TR"/>
        </w:rPr>
        <w:t xml:space="preserve">lerini sürdüren </w:t>
      </w:r>
      <w:r w:rsidRPr="000C6DB5">
        <w:rPr>
          <w:rFonts w:ascii="Calibri" w:eastAsia="Times New Roman" w:hAnsi="Calibri" w:cs="Times New Roman"/>
          <w:b/>
          <w:color w:val="000000"/>
          <w:lang w:eastAsia="tr-TR"/>
        </w:rPr>
        <w:t>SAHA Derneği</w:t>
      </w:r>
      <w:r w:rsidR="00B403C1">
        <w:rPr>
          <w:rFonts w:ascii="Calibri" w:eastAsia="Times New Roman" w:hAnsi="Calibri" w:cs="Times New Roman"/>
          <w:color w:val="000000"/>
          <w:lang w:eastAsia="tr-TR"/>
        </w:rPr>
        <w:t>,</w:t>
      </w:r>
      <w:r w:rsidR="00B403C1" w:rsidRPr="00B403C1">
        <w:rPr>
          <w:rFonts w:ascii="Calibri" w:eastAsia="Times New Roman" w:hAnsi="Calibri" w:cs="Times New Roman"/>
          <w:color w:val="000000"/>
          <w:lang w:eastAsia="tr-TR"/>
        </w:rPr>
        <w:t xml:space="preserve"> ul</w:t>
      </w:r>
      <w:r w:rsidR="00B403C1">
        <w:rPr>
          <w:rFonts w:ascii="Calibri" w:eastAsia="Times New Roman" w:hAnsi="Calibri" w:cs="Times New Roman"/>
          <w:color w:val="000000"/>
          <w:lang w:eastAsia="tr-TR"/>
        </w:rPr>
        <w:t xml:space="preserve">uslararası kurumlarla </w:t>
      </w:r>
      <w:r w:rsidR="00B403C1" w:rsidRPr="00B403C1">
        <w:rPr>
          <w:rFonts w:ascii="Calibri" w:eastAsia="Times New Roman" w:hAnsi="Calibri" w:cs="Times New Roman"/>
          <w:color w:val="000000"/>
          <w:lang w:eastAsia="tr-TR"/>
        </w:rPr>
        <w:t>uzun vadeli işbirlikleri yaparak, Türkiye</w:t>
      </w:r>
      <w:r w:rsidR="00040C76">
        <w:rPr>
          <w:rFonts w:ascii="Calibri" w:eastAsia="Times New Roman" w:hAnsi="Calibri" w:cs="Times New Roman"/>
          <w:color w:val="000000"/>
          <w:lang w:eastAsia="tr-TR"/>
        </w:rPr>
        <w:t>’den çağdaş sanatın</w:t>
      </w:r>
      <w:r w:rsidR="00B403C1" w:rsidRPr="00B403C1">
        <w:rPr>
          <w:rFonts w:ascii="Calibri" w:eastAsia="Times New Roman" w:hAnsi="Calibri" w:cs="Times New Roman"/>
          <w:color w:val="000000"/>
          <w:lang w:eastAsia="tr-TR"/>
        </w:rPr>
        <w:t xml:space="preserve"> desteklenmesi için uluslararası ağları geliştirmeye katkıda bulunuyor.</w:t>
      </w:r>
      <w:r w:rsidR="00B403C1">
        <w:rPr>
          <w:rFonts w:ascii="Calibri" w:eastAsia="Times New Roman" w:hAnsi="Calibri" w:cs="Times New Roman"/>
          <w:color w:val="000000"/>
          <w:lang w:eastAsia="tr-TR"/>
        </w:rPr>
        <w:t xml:space="preserve"> </w:t>
      </w:r>
      <w:r w:rsidR="00B403C1" w:rsidRPr="00B403C1">
        <w:rPr>
          <w:rFonts w:ascii="Calibri" w:eastAsia="Times New Roman" w:hAnsi="Calibri" w:cs="Times New Roman"/>
          <w:b/>
          <w:color w:val="000000"/>
          <w:lang w:eastAsia="tr-TR"/>
        </w:rPr>
        <w:t>New York</w:t>
      </w:r>
      <w:r w:rsidR="00B403C1">
        <w:rPr>
          <w:rFonts w:ascii="Calibri" w:eastAsia="Times New Roman" w:hAnsi="Calibri" w:cs="Times New Roman"/>
          <w:color w:val="000000"/>
          <w:lang w:eastAsia="tr-TR"/>
        </w:rPr>
        <w:t xml:space="preserve">’ta </w:t>
      </w:r>
      <w:proofErr w:type="spellStart"/>
      <w:r w:rsidR="00B403C1" w:rsidRPr="00B403C1">
        <w:rPr>
          <w:rFonts w:ascii="Calibri" w:eastAsia="Times New Roman" w:hAnsi="Calibri" w:cs="Times New Roman"/>
          <w:b/>
          <w:color w:val="000000"/>
          <w:lang w:eastAsia="tr-TR"/>
        </w:rPr>
        <w:t>The</w:t>
      </w:r>
      <w:proofErr w:type="spellEnd"/>
      <w:r w:rsidR="00B403C1" w:rsidRPr="00B403C1">
        <w:rPr>
          <w:rFonts w:ascii="Calibri" w:eastAsia="Times New Roman" w:hAnsi="Calibri" w:cs="Times New Roman"/>
          <w:b/>
          <w:color w:val="000000"/>
          <w:lang w:eastAsia="tr-TR"/>
        </w:rPr>
        <w:t xml:space="preserve"> International </w:t>
      </w:r>
      <w:proofErr w:type="spellStart"/>
      <w:r w:rsidR="00B403C1" w:rsidRPr="00B403C1">
        <w:rPr>
          <w:rFonts w:ascii="Calibri" w:eastAsia="Times New Roman" w:hAnsi="Calibri" w:cs="Times New Roman"/>
          <w:b/>
          <w:color w:val="000000"/>
          <w:lang w:eastAsia="tr-TR"/>
        </w:rPr>
        <w:t>Studio</w:t>
      </w:r>
      <w:proofErr w:type="spellEnd"/>
      <w:r w:rsidR="00B403C1" w:rsidRPr="00B403C1">
        <w:rPr>
          <w:rFonts w:ascii="Calibri" w:eastAsia="Times New Roman" w:hAnsi="Calibri" w:cs="Times New Roman"/>
          <w:b/>
          <w:color w:val="000000"/>
          <w:lang w:eastAsia="tr-TR"/>
        </w:rPr>
        <w:t xml:space="preserve"> &amp; </w:t>
      </w:r>
      <w:proofErr w:type="spellStart"/>
      <w:r w:rsidR="00B403C1" w:rsidRPr="00B403C1">
        <w:rPr>
          <w:rFonts w:ascii="Calibri" w:eastAsia="Times New Roman" w:hAnsi="Calibri" w:cs="Times New Roman"/>
          <w:b/>
          <w:color w:val="000000"/>
          <w:lang w:eastAsia="tr-TR"/>
        </w:rPr>
        <w:t>Curatorial</w:t>
      </w:r>
      <w:proofErr w:type="spellEnd"/>
      <w:r w:rsidR="00B403C1" w:rsidRPr="00B403C1">
        <w:rPr>
          <w:rFonts w:ascii="Calibri" w:eastAsia="Times New Roman" w:hAnsi="Calibri" w:cs="Times New Roman"/>
          <w:b/>
          <w:color w:val="000000"/>
          <w:lang w:eastAsia="tr-TR"/>
        </w:rPr>
        <w:t xml:space="preserve"> Program</w:t>
      </w:r>
      <w:r w:rsidR="00B403C1">
        <w:rPr>
          <w:rFonts w:ascii="Calibri" w:eastAsia="Times New Roman" w:hAnsi="Calibri" w:cs="Times New Roman"/>
          <w:color w:val="000000"/>
          <w:lang w:eastAsia="tr-TR"/>
        </w:rPr>
        <w:t xml:space="preserve"> ve </w:t>
      </w:r>
      <w:r w:rsidR="00B403C1" w:rsidRPr="00B403C1">
        <w:rPr>
          <w:rFonts w:ascii="Calibri" w:eastAsia="Times New Roman" w:hAnsi="Calibri" w:cs="Times New Roman"/>
          <w:b/>
          <w:color w:val="000000"/>
          <w:lang w:eastAsia="tr-TR"/>
        </w:rPr>
        <w:t>Beyrut</w:t>
      </w:r>
      <w:r w:rsidR="00B403C1">
        <w:rPr>
          <w:rFonts w:ascii="Calibri" w:eastAsia="Times New Roman" w:hAnsi="Calibri" w:cs="Times New Roman"/>
          <w:color w:val="000000"/>
          <w:lang w:eastAsia="tr-TR"/>
        </w:rPr>
        <w:t xml:space="preserve">’ta </w:t>
      </w:r>
      <w:proofErr w:type="spellStart"/>
      <w:r w:rsidR="00B403C1" w:rsidRPr="00B403C1">
        <w:rPr>
          <w:rFonts w:ascii="Calibri" w:eastAsia="Times New Roman" w:hAnsi="Calibri" w:cs="Times New Roman"/>
          <w:b/>
          <w:color w:val="000000"/>
          <w:lang w:eastAsia="tr-TR"/>
        </w:rPr>
        <w:t>Homeworks</w:t>
      </w:r>
      <w:proofErr w:type="spellEnd"/>
      <w:r w:rsidR="00B403C1" w:rsidRPr="00B403C1">
        <w:rPr>
          <w:rFonts w:ascii="Calibri" w:eastAsia="Times New Roman" w:hAnsi="Calibri" w:cs="Times New Roman"/>
          <w:b/>
          <w:color w:val="000000"/>
          <w:lang w:eastAsia="tr-TR"/>
        </w:rPr>
        <w:t xml:space="preserve"> Program</w:t>
      </w:r>
      <w:r w:rsidR="00B403C1">
        <w:rPr>
          <w:rFonts w:ascii="Calibri" w:eastAsia="Times New Roman" w:hAnsi="Calibri" w:cs="Times New Roman"/>
          <w:color w:val="000000"/>
          <w:lang w:eastAsia="tr-TR"/>
        </w:rPr>
        <w:t>’a davet edilen üç sanatçının program ve yaşam masraflarına destek veriyor.</w:t>
      </w:r>
    </w:p>
    <w:p w:rsidR="00B403C1" w:rsidRDefault="00B403C1" w:rsidP="000C6DB5">
      <w:pPr>
        <w:spacing w:after="0" w:line="240" w:lineRule="auto"/>
        <w:rPr>
          <w:rFonts w:ascii="Calibri" w:eastAsia="Times New Roman" w:hAnsi="Calibri" w:cs="Times New Roman"/>
          <w:color w:val="000000"/>
          <w:lang w:eastAsia="tr-TR"/>
        </w:rPr>
      </w:pPr>
    </w:p>
    <w:p w:rsidR="000C6DB5" w:rsidRPr="000C6DB5" w:rsidRDefault="00091AA9" w:rsidP="000C6DB5">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SAHA, </w:t>
      </w:r>
      <w:r w:rsidR="000C6DB5" w:rsidRPr="000C6DB5">
        <w:rPr>
          <w:rFonts w:ascii="Calibri" w:eastAsia="Times New Roman" w:hAnsi="Calibri" w:cs="Times New Roman"/>
          <w:color w:val="000000"/>
          <w:lang w:eastAsia="tr-TR"/>
        </w:rPr>
        <w:t xml:space="preserve">New York’ta bulunan </w:t>
      </w:r>
      <w:r w:rsidR="000C6DB5" w:rsidRPr="00B403C1">
        <w:rPr>
          <w:rFonts w:ascii="Calibri" w:eastAsia="Times New Roman" w:hAnsi="Calibri" w:cs="Times New Roman"/>
          <w:b/>
          <w:color w:val="000000"/>
          <w:lang w:eastAsia="tr-TR"/>
        </w:rPr>
        <w:t>ISCP</w:t>
      </w:r>
      <w:r w:rsidR="000C6DB5" w:rsidRPr="000C6DB5">
        <w:rPr>
          <w:rFonts w:ascii="Calibri" w:eastAsia="Times New Roman" w:hAnsi="Calibri" w:cs="Times New Roman"/>
          <w:color w:val="000000"/>
          <w:lang w:eastAsia="tr-TR"/>
        </w:rPr>
        <w:t xml:space="preserve"> ile 2013 yılından beri sürdür</w:t>
      </w:r>
      <w:r w:rsidR="00B403C1">
        <w:rPr>
          <w:rFonts w:ascii="Calibri" w:eastAsia="Times New Roman" w:hAnsi="Calibri" w:cs="Times New Roman"/>
          <w:color w:val="000000"/>
          <w:lang w:eastAsia="tr-TR"/>
        </w:rPr>
        <w:t>düğü işbirliği kapsamında</w:t>
      </w:r>
      <w:r>
        <w:rPr>
          <w:rFonts w:ascii="Calibri" w:eastAsia="Times New Roman" w:hAnsi="Calibri" w:cs="Times New Roman"/>
          <w:color w:val="000000"/>
          <w:lang w:eastAsia="tr-TR"/>
        </w:rPr>
        <w:t xml:space="preserve"> bu yıl</w:t>
      </w:r>
      <w:r w:rsidR="00B403C1">
        <w:rPr>
          <w:rFonts w:ascii="Calibri" w:eastAsia="Times New Roman" w:hAnsi="Calibri" w:cs="Times New Roman"/>
          <w:color w:val="000000"/>
          <w:lang w:eastAsia="tr-TR"/>
        </w:rPr>
        <w:t xml:space="preserve"> 1 Ekim </w:t>
      </w:r>
      <w:r w:rsidR="00B403C1" w:rsidRPr="00B403C1">
        <w:rPr>
          <w:rFonts w:ascii="Calibri" w:eastAsia="Times New Roman" w:hAnsi="Calibri" w:cs="Times New Roman"/>
          <w:color w:val="000000"/>
          <w:lang w:eastAsia="tr-TR"/>
        </w:rPr>
        <w:t>–</w:t>
      </w:r>
      <w:r w:rsidR="000C6DB5" w:rsidRPr="000C6DB5">
        <w:rPr>
          <w:rFonts w:ascii="Calibri" w:eastAsia="Times New Roman" w:hAnsi="Calibri" w:cs="Times New Roman"/>
          <w:color w:val="000000"/>
          <w:lang w:eastAsia="tr-TR"/>
        </w:rPr>
        <w:t xml:space="preserve"> 31 Aralık 2018 tarihlerinde düzenlenen misafir sanatçı programına </w:t>
      </w:r>
      <w:r>
        <w:rPr>
          <w:rFonts w:ascii="Calibri" w:eastAsia="Times New Roman" w:hAnsi="Calibri" w:cs="Times New Roman"/>
          <w:color w:val="000000"/>
          <w:lang w:eastAsia="tr-TR"/>
        </w:rPr>
        <w:t xml:space="preserve">davet edilen </w:t>
      </w:r>
      <w:r>
        <w:rPr>
          <w:rFonts w:ascii="Calibri" w:eastAsia="Times New Roman" w:hAnsi="Calibri" w:cs="Times New Roman"/>
          <w:b/>
          <w:color w:val="000000"/>
          <w:lang w:eastAsia="tr-TR"/>
        </w:rPr>
        <w:t xml:space="preserve">İnci </w:t>
      </w:r>
      <w:proofErr w:type="spellStart"/>
      <w:r>
        <w:rPr>
          <w:rFonts w:ascii="Calibri" w:eastAsia="Times New Roman" w:hAnsi="Calibri" w:cs="Times New Roman"/>
          <w:b/>
          <w:color w:val="000000"/>
          <w:lang w:eastAsia="tr-TR"/>
        </w:rPr>
        <w:t>Furni</w:t>
      </w:r>
      <w:r w:rsidRPr="00091AA9">
        <w:rPr>
          <w:rFonts w:ascii="Calibri" w:eastAsia="Times New Roman" w:hAnsi="Calibri" w:cs="Times New Roman"/>
          <w:color w:val="000000"/>
          <w:lang w:eastAsia="tr-TR"/>
        </w:rPr>
        <w:t>’nin</w:t>
      </w:r>
      <w:proofErr w:type="spellEnd"/>
      <w:r>
        <w:rPr>
          <w:rFonts w:ascii="Calibri" w:eastAsia="Times New Roman" w:hAnsi="Calibri" w:cs="Times New Roman"/>
          <w:b/>
          <w:color w:val="000000"/>
          <w:lang w:eastAsia="tr-TR"/>
        </w:rPr>
        <w:t xml:space="preserve"> </w:t>
      </w:r>
      <w:r w:rsidRPr="00091AA9">
        <w:rPr>
          <w:rFonts w:ascii="Calibri" w:eastAsia="Times New Roman" w:hAnsi="Calibri" w:cs="Times New Roman"/>
          <w:color w:val="000000"/>
          <w:lang w:eastAsia="tr-TR"/>
        </w:rPr>
        <w:t>program ve yaşam masraflarına destek veriyor</w:t>
      </w:r>
      <w:r w:rsidR="000C6DB5" w:rsidRPr="000C6DB5">
        <w:rPr>
          <w:rFonts w:ascii="Calibri" w:eastAsia="Times New Roman" w:hAnsi="Calibri" w:cs="Times New Roman"/>
          <w:color w:val="000000"/>
          <w:lang w:eastAsia="tr-TR"/>
        </w:rPr>
        <w:t>.</w:t>
      </w:r>
      <w:r w:rsidR="00B403C1">
        <w:rPr>
          <w:rFonts w:ascii="Calibri" w:eastAsia="Times New Roman" w:hAnsi="Calibri" w:cs="Times New Roman"/>
          <w:color w:val="000000"/>
          <w:lang w:eastAsia="tr-TR"/>
        </w:rPr>
        <w:t xml:space="preserve"> Ayrıca </w:t>
      </w:r>
      <w:r w:rsidR="00B403C1" w:rsidRPr="00B403C1">
        <w:rPr>
          <w:rFonts w:ascii="Calibri" w:eastAsia="Times New Roman" w:hAnsi="Calibri" w:cs="Times New Roman"/>
          <w:color w:val="000000"/>
          <w:lang w:eastAsia="tr-TR"/>
        </w:rPr>
        <w:t xml:space="preserve">30 Ekim 2018 – 25 Ocak 2019 </w:t>
      </w:r>
      <w:r w:rsidR="00B403C1">
        <w:rPr>
          <w:rFonts w:ascii="Calibri" w:eastAsia="Times New Roman" w:hAnsi="Calibri" w:cs="Times New Roman"/>
          <w:color w:val="000000"/>
          <w:lang w:eastAsia="tr-TR"/>
        </w:rPr>
        <w:t>arasında</w:t>
      </w:r>
      <w:r w:rsidR="00B403C1" w:rsidRPr="00B403C1">
        <w:rPr>
          <w:rFonts w:ascii="Calibri" w:eastAsia="Times New Roman" w:hAnsi="Calibri" w:cs="Times New Roman"/>
          <w:color w:val="000000"/>
          <w:lang w:eastAsia="tr-TR"/>
        </w:rPr>
        <w:t xml:space="preserve"> </w:t>
      </w:r>
      <w:proofErr w:type="spellStart"/>
      <w:r w:rsidR="00B403C1" w:rsidRPr="00B403C1">
        <w:rPr>
          <w:rFonts w:ascii="Calibri" w:eastAsia="Times New Roman" w:hAnsi="Calibri" w:cs="Times New Roman"/>
          <w:color w:val="000000"/>
          <w:lang w:eastAsia="tr-TR"/>
        </w:rPr>
        <w:t>ISCP'nin</w:t>
      </w:r>
      <w:proofErr w:type="spellEnd"/>
      <w:r w:rsidR="00B403C1" w:rsidRPr="00B403C1">
        <w:rPr>
          <w:rFonts w:ascii="Calibri" w:eastAsia="Times New Roman" w:hAnsi="Calibri" w:cs="Times New Roman"/>
          <w:color w:val="000000"/>
          <w:lang w:eastAsia="tr-TR"/>
        </w:rPr>
        <w:t xml:space="preserve"> kurumlara yönelik düzenlediği </w:t>
      </w:r>
      <w:proofErr w:type="spellStart"/>
      <w:r w:rsidR="00B403C1" w:rsidRPr="00B403C1">
        <w:rPr>
          <w:rFonts w:ascii="Calibri" w:eastAsia="Times New Roman" w:hAnsi="Calibri" w:cs="Times New Roman"/>
          <w:color w:val="000000"/>
          <w:lang w:eastAsia="tr-TR"/>
        </w:rPr>
        <w:t>residency</w:t>
      </w:r>
      <w:proofErr w:type="spellEnd"/>
      <w:r w:rsidR="00B403C1" w:rsidRPr="00B403C1">
        <w:rPr>
          <w:rFonts w:ascii="Calibri" w:eastAsia="Times New Roman" w:hAnsi="Calibri" w:cs="Times New Roman"/>
          <w:color w:val="000000"/>
          <w:lang w:eastAsia="tr-TR"/>
        </w:rPr>
        <w:t xml:space="preserve"> programına </w:t>
      </w:r>
      <w:r w:rsidR="00B403C1" w:rsidRPr="00B403C1">
        <w:rPr>
          <w:rFonts w:ascii="Calibri" w:eastAsia="Times New Roman" w:hAnsi="Calibri" w:cs="Times New Roman"/>
          <w:b/>
          <w:color w:val="000000"/>
          <w:lang w:eastAsia="tr-TR"/>
        </w:rPr>
        <w:t>Nancy Atakan</w:t>
      </w:r>
      <w:r w:rsidR="00B403C1" w:rsidRPr="00B403C1">
        <w:rPr>
          <w:rFonts w:ascii="Calibri" w:eastAsia="Times New Roman" w:hAnsi="Calibri" w:cs="Times New Roman"/>
          <w:color w:val="000000"/>
          <w:lang w:eastAsia="tr-TR"/>
        </w:rPr>
        <w:t xml:space="preserve"> ve </w:t>
      </w:r>
      <w:r w:rsidR="00B403C1" w:rsidRPr="00B403C1">
        <w:rPr>
          <w:rFonts w:ascii="Calibri" w:eastAsia="Times New Roman" w:hAnsi="Calibri" w:cs="Times New Roman"/>
          <w:b/>
          <w:color w:val="000000"/>
          <w:lang w:eastAsia="tr-TR"/>
        </w:rPr>
        <w:t>Volkan Aslan</w:t>
      </w:r>
      <w:r w:rsidR="00B403C1" w:rsidRPr="00B403C1">
        <w:rPr>
          <w:rFonts w:ascii="Calibri" w:eastAsia="Times New Roman" w:hAnsi="Calibri" w:cs="Times New Roman"/>
          <w:color w:val="000000"/>
          <w:lang w:eastAsia="tr-TR"/>
        </w:rPr>
        <w:t xml:space="preserve"> tarafından kurulan </w:t>
      </w:r>
      <w:r w:rsidR="00B403C1" w:rsidRPr="00B403C1">
        <w:rPr>
          <w:rFonts w:ascii="Calibri" w:eastAsia="Times New Roman" w:hAnsi="Calibri" w:cs="Times New Roman"/>
          <w:b/>
          <w:color w:val="000000"/>
          <w:lang w:eastAsia="tr-TR"/>
        </w:rPr>
        <w:t>5533</w:t>
      </w:r>
      <w:r w:rsidR="00B403C1" w:rsidRPr="00B403C1">
        <w:rPr>
          <w:rFonts w:ascii="Calibri" w:eastAsia="Times New Roman" w:hAnsi="Calibri" w:cs="Times New Roman"/>
          <w:color w:val="000000"/>
          <w:lang w:eastAsia="tr-TR"/>
        </w:rPr>
        <w:t xml:space="preserve"> davet edildi.</w:t>
      </w:r>
      <w:r w:rsidR="00B403C1">
        <w:rPr>
          <w:rFonts w:ascii="Calibri" w:eastAsia="Times New Roman" w:hAnsi="Calibri" w:cs="Times New Roman"/>
          <w:color w:val="000000"/>
          <w:lang w:eastAsia="tr-TR"/>
        </w:rPr>
        <w:t xml:space="preserve"> Program kapsamında 22 Ocak 2019’da </w:t>
      </w:r>
      <w:r w:rsidR="00B403C1" w:rsidRPr="00B403C1">
        <w:rPr>
          <w:rFonts w:ascii="Calibri" w:eastAsia="Times New Roman" w:hAnsi="Calibri" w:cs="Times New Roman"/>
          <w:b/>
          <w:color w:val="000000"/>
          <w:lang w:eastAsia="tr-TR"/>
        </w:rPr>
        <w:t>Fatma Bucak</w:t>
      </w:r>
      <w:r w:rsidR="00B403C1">
        <w:rPr>
          <w:rFonts w:ascii="Calibri" w:eastAsia="Times New Roman" w:hAnsi="Calibri" w:cs="Times New Roman"/>
          <w:color w:val="000000"/>
          <w:lang w:eastAsia="tr-TR"/>
        </w:rPr>
        <w:t xml:space="preserve"> ile de </w:t>
      </w:r>
      <w:r w:rsidR="000C076D">
        <w:rPr>
          <w:rFonts w:ascii="Calibri" w:eastAsia="Times New Roman" w:hAnsi="Calibri" w:cs="Times New Roman"/>
          <w:color w:val="000000"/>
          <w:lang w:eastAsia="tr-TR"/>
        </w:rPr>
        <w:t>bir etkinlik düzenleniyor</w:t>
      </w:r>
      <w:r w:rsidR="00B403C1">
        <w:rPr>
          <w:rFonts w:ascii="Calibri" w:eastAsia="Times New Roman" w:hAnsi="Calibri" w:cs="Times New Roman"/>
          <w:color w:val="000000"/>
          <w:lang w:eastAsia="tr-TR"/>
        </w:rPr>
        <w:t>.</w:t>
      </w:r>
    </w:p>
    <w:p w:rsidR="000C6DB5" w:rsidRDefault="000C6DB5" w:rsidP="000C6DB5">
      <w:pPr>
        <w:spacing w:after="0" w:line="240" w:lineRule="auto"/>
        <w:rPr>
          <w:rFonts w:ascii="Calibri" w:eastAsia="Times New Roman" w:hAnsi="Calibri" w:cs="Times New Roman"/>
          <w:color w:val="000000"/>
          <w:lang w:eastAsia="tr-TR"/>
        </w:rPr>
      </w:pPr>
    </w:p>
    <w:p w:rsidR="00B403C1" w:rsidRDefault="00B403C1" w:rsidP="00B403C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SAHA, </w:t>
      </w:r>
      <w:r w:rsidRPr="005C0AA8">
        <w:rPr>
          <w:rFonts w:ascii="Calibri" w:eastAsia="Times New Roman" w:hAnsi="Calibri" w:cs="Times New Roman"/>
          <w:color w:val="000000"/>
          <w:lang w:eastAsia="tr-TR"/>
        </w:rPr>
        <w:t>Lübnan Plastik Sanatlar Derneği </w:t>
      </w:r>
      <w:proofErr w:type="spellStart"/>
      <w:r>
        <w:fldChar w:fldCharType="begin"/>
      </w:r>
      <w:r>
        <w:instrText xml:space="preserve"> HYPERLINK "https://www.ashkalalwan.org/index.php" </w:instrText>
      </w:r>
      <w:r>
        <w:fldChar w:fldCharType="separate"/>
      </w:r>
      <w:r w:rsidRPr="008D6366">
        <w:rPr>
          <w:rFonts w:ascii="Calibri" w:eastAsia="Times New Roman" w:hAnsi="Calibri" w:cs="Times New Roman"/>
          <w:b/>
          <w:color w:val="000000"/>
          <w:lang w:eastAsia="tr-TR"/>
        </w:rPr>
        <w:t>Ashkal</w:t>
      </w:r>
      <w:proofErr w:type="spellEnd"/>
      <w:r w:rsidRPr="008D6366">
        <w:rPr>
          <w:rFonts w:ascii="Calibri" w:eastAsia="Times New Roman" w:hAnsi="Calibri" w:cs="Times New Roman"/>
          <w:b/>
          <w:color w:val="000000"/>
          <w:lang w:eastAsia="tr-TR"/>
        </w:rPr>
        <w:t xml:space="preserve"> </w:t>
      </w:r>
      <w:proofErr w:type="spellStart"/>
      <w:r w:rsidRPr="008D6366">
        <w:rPr>
          <w:rFonts w:ascii="Calibri" w:eastAsia="Times New Roman" w:hAnsi="Calibri" w:cs="Times New Roman"/>
          <w:b/>
          <w:color w:val="000000"/>
          <w:lang w:eastAsia="tr-TR"/>
        </w:rPr>
        <w:t>Alwan</w:t>
      </w:r>
      <w:proofErr w:type="spellEnd"/>
      <w:r>
        <w:rPr>
          <w:rFonts w:ascii="Calibri" w:eastAsia="Times New Roman" w:hAnsi="Calibri" w:cs="Times New Roman"/>
          <w:b/>
          <w:color w:val="000000"/>
          <w:lang w:eastAsia="tr-TR"/>
        </w:rPr>
        <w:fldChar w:fldCharType="end"/>
      </w:r>
      <w:r>
        <w:rPr>
          <w:rFonts w:ascii="Calibri" w:eastAsia="Times New Roman" w:hAnsi="Calibri" w:cs="Times New Roman"/>
          <w:color w:val="000000"/>
          <w:lang w:eastAsia="tr-TR"/>
        </w:rPr>
        <w:t xml:space="preserve"> </w:t>
      </w:r>
      <w:r w:rsidRPr="005C0AA8">
        <w:rPr>
          <w:rFonts w:ascii="Calibri" w:eastAsia="Times New Roman" w:hAnsi="Calibri" w:cs="Times New Roman"/>
          <w:color w:val="000000"/>
          <w:lang w:eastAsia="tr-TR"/>
        </w:rPr>
        <w:t xml:space="preserve">sanat kurumuyla </w:t>
      </w:r>
      <w:r>
        <w:rPr>
          <w:rFonts w:ascii="Calibri" w:eastAsia="Times New Roman" w:hAnsi="Calibri" w:cs="Times New Roman"/>
          <w:color w:val="000000"/>
          <w:lang w:eastAsia="tr-TR"/>
        </w:rPr>
        <w:t xml:space="preserve">2015 yılından beri </w:t>
      </w:r>
      <w:r w:rsidRPr="005C0AA8">
        <w:rPr>
          <w:rFonts w:ascii="Calibri" w:eastAsia="Times New Roman" w:hAnsi="Calibri" w:cs="Times New Roman"/>
          <w:color w:val="000000"/>
          <w:lang w:eastAsia="tr-TR"/>
        </w:rPr>
        <w:t>sürdürdüğü işbirliği</w:t>
      </w:r>
      <w:r>
        <w:rPr>
          <w:rFonts w:ascii="Calibri" w:eastAsia="Times New Roman" w:hAnsi="Calibri" w:cs="Times New Roman"/>
          <w:color w:val="000000"/>
          <w:lang w:eastAsia="tr-TR"/>
        </w:rPr>
        <w:t xml:space="preserve"> kapsamında</w:t>
      </w:r>
      <w:r w:rsidR="00F85C8A">
        <w:rPr>
          <w:rFonts w:ascii="Calibri" w:eastAsia="Times New Roman" w:hAnsi="Calibri" w:cs="Times New Roman"/>
          <w:color w:val="000000"/>
          <w:lang w:eastAsia="tr-TR"/>
        </w:rPr>
        <w:t xml:space="preserve"> 1 Ekim 2018 – 14 Temmuz 2019 tarihlerinde</w:t>
      </w:r>
      <w:r>
        <w:rPr>
          <w:rFonts w:ascii="Calibri" w:eastAsia="Times New Roman" w:hAnsi="Calibri" w:cs="Times New Roman"/>
          <w:color w:val="000000"/>
          <w:lang w:eastAsia="tr-TR"/>
        </w:rPr>
        <w:t xml:space="preserve"> </w:t>
      </w:r>
      <w:r w:rsidRPr="005C0AA8">
        <w:rPr>
          <w:rFonts w:ascii="Calibri" w:eastAsia="Times New Roman" w:hAnsi="Calibri" w:cs="Times New Roman"/>
          <w:color w:val="000000"/>
          <w:lang w:eastAsia="tr-TR"/>
        </w:rPr>
        <w:t xml:space="preserve">Beyrut’taki </w:t>
      </w:r>
      <w:r>
        <w:rPr>
          <w:rFonts w:ascii="Calibri" w:eastAsia="Times New Roman" w:hAnsi="Calibri" w:cs="Times New Roman"/>
          <w:color w:val="000000"/>
          <w:lang w:eastAsia="tr-TR"/>
        </w:rPr>
        <w:t>“</w:t>
      </w:r>
      <w:proofErr w:type="spellStart"/>
      <w:r w:rsidRPr="00176235">
        <w:rPr>
          <w:rFonts w:ascii="Calibri" w:eastAsia="Times New Roman" w:hAnsi="Calibri" w:cs="Times New Roman"/>
          <w:b/>
          <w:color w:val="000000"/>
          <w:lang w:eastAsia="tr-TR"/>
        </w:rPr>
        <w:t>Homeworks</w:t>
      </w:r>
      <w:proofErr w:type="spellEnd"/>
      <w:r w:rsidRPr="00176235">
        <w:rPr>
          <w:rFonts w:ascii="Calibri" w:eastAsia="Times New Roman" w:hAnsi="Calibri" w:cs="Times New Roman"/>
          <w:b/>
          <w:color w:val="000000"/>
          <w:lang w:eastAsia="tr-TR"/>
        </w:rPr>
        <w:t xml:space="preserve"> Space Program</w:t>
      </w:r>
      <w:r>
        <w:rPr>
          <w:rFonts w:ascii="Calibri" w:eastAsia="Times New Roman" w:hAnsi="Calibri" w:cs="Times New Roman"/>
          <w:color w:val="000000"/>
          <w:lang w:eastAsia="tr-TR"/>
        </w:rPr>
        <w:t>”</w:t>
      </w:r>
      <w:r w:rsidRPr="005C0AA8">
        <w:rPr>
          <w:rFonts w:ascii="Calibri" w:eastAsia="Times New Roman" w:hAnsi="Calibri" w:cs="Times New Roman"/>
          <w:color w:val="000000"/>
          <w:lang w:eastAsia="tr-TR"/>
        </w:rPr>
        <w:t xml:space="preserve"> isimli misafir sanatçı p</w:t>
      </w:r>
      <w:r>
        <w:rPr>
          <w:rFonts w:ascii="Calibri" w:eastAsia="Times New Roman" w:hAnsi="Calibri" w:cs="Times New Roman"/>
          <w:color w:val="000000"/>
          <w:lang w:eastAsia="tr-TR"/>
        </w:rPr>
        <w:t>rogramına davet edilen</w:t>
      </w:r>
      <w:r w:rsidRPr="005C0AA8">
        <w:rPr>
          <w:rFonts w:ascii="Calibri" w:eastAsia="Times New Roman" w:hAnsi="Calibri" w:cs="Times New Roman"/>
          <w:color w:val="000000"/>
          <w:lang w:eastAsia="tr-TR"/>
        </w:rPr>
        <w:t xml:space="preserve"> iki sanatçı, </w:t>
      </w:r>
      <w:r w:rsidRPr="00F85C8A">
        <w:rPr>
          <w:rFonts w:ascii="Calibri" w:eastAsia="Times New Roman" w:hAnsi="Calibri" w:cs="Times New Roman"/>
          <w:b/>
          <w:color w:val="000000"/>
          <w:lang w:eastAsia="tr-TR"/>
        </w:rPr>
        <w:t>Cansu Çakar</w:t>
      </w:r>
      <w:r>
        <w:rPr>
          <w:rFonts w:ascii="Calibri" w:eastAsia="Times New Roman" w:hAnsi="Calibri" w:cs="Times New Roman"/>
          <w:color w:val="000000"/>
          <w:lang w:eastAsia="tr-TR"/>
        </w:rPr>
        <w:t xml:space="preserve"> ve </w:t>
      </w:r>
      <w:r w:rsidRPr="00F85C8A">
        <w:rPr>
          <w:rFonts w:ascii="Calibri" w:eastAsia="Times New Roman" w:hAnsi="Calibri" w:cs="Times New Roman"/>
          <w:b/>
          <w:color w:val="000000"/>
          <w:lang w:eastAsia="tr-TR"/>
        </w:rPr>
        <w:t xml:space="preserve">Kıymet </w:t>
      </w:r>
      <w:proofErr w:type="spellStart"/>
      <w:r w:rsidRPr="00F85C8A">
        <w:rPr>
          <w:rFonts w:ascii="Calibri" w:eastAsia="Times New Roman" w:hAnsi="Calibri" w:cs="Times New Roman"/>
          <w:b/>
          <w:color w:val="000000"/>
          <w:lang w:eastAsia="tr-TR"/>
        </w:rPr>
        <w:t>Daştan</w:t>
      </w:r>
      <w:r>
        <w:rPr>
          <w:rFonts w:ascii="Calibri" w:eastAsia="Times New Roman" w:hAnsi="Calibri" w:cs="Times New Roman"/>
          <w:color w:val="000000"/>
          <w:lang w:eastAsia="tr-TR"/>
        </w:rPr>
        <w:t>’a</w:t>
      </w:r>
      <w:proofErr w:type="spellEnd"/>
      <w:r>
        <w:rPr>
          <w:rFonts w:ascii="Calibri" w:eastAsia="Times New Roman" w:hAnsi="Calibri" w:cs="Times New Roman"/>
          <w:color w:val="000000"/>
          <w:lang w:eastAsia="tr-TR"/>
        </w:rPr>
        <w:t xml:space="preserve"> destek veriyor. Bu yıl 25. </w:t>
      </w:r>
      <w:r w:rsidR="00F85C8A">
        <w:rPr>
          <w:rFonts w:ascii="Calibri" w:eastAsia="Times New Roman" w:hAnsi="Calibri" w:cs="Times New Roman"/>
          <w:color w:val="000000"/>
          <w:lang w:eastAsia="tr-TR"/>
        </w:rPr>
        <w:t>y</w:t>
      </w:r>
      <w:r>
        <w:rPr>
          <w:rFonts w:ascii="Calibri" w:eastAsia="Times New Roman" w:hAnsi="Calibri" w:cs="Times New Roman"/>
          <w:color w:val="000000"/>
          <w:lang w:eastAsia="tr-TR"/>
        </w:rPr>
        <w:t xml:space="preserve">ılını kutlayan kurum, aralarında </w:t>
      </w:r>
      <w:r w:rsidRPr="006D661E">
        <w:rPr>
          <w:rFonts w:ascii="Calibri" w:eastAsia="Times New Roman" w:hAnsi="Calibri" w:cs="Times New Roman"/>
          <w:b/>
          <w:color w:val="000000"/>
          <w:lang w:eastAsia="tr-TR"/>
        </w:rPr>
        <w:t xml:space="preserve">İnci </w:t>
      </w:r>
      <w:proofErr w:type="spellStart"/>
      <w:r w:rsidRPr="006D661E">
        <w:rPr>
          <w:rFonts w:ascii="Calibri" w:eastAsia="Times New Roman" w:hAnsi="Calibri" w:cs="Times New Roman"/>
          <w:b/>
          <w:color w:val="000000"/>
          <w:lang w:eastAsia="tr-TR"/>
        </w:rPr>
        <w:t>Eviner</w:t>
      </w:r>
      <w:r>
        <w:rPr>
          <w:rFonts w:ascii="Calibri" w:eastAsia="Times New Roman" w:hAnsi="Calibri" w:cs="Times New Roman"/>
          <w:color w:val="000000"/>
          <w:lang w:eastAsia="tr-TR"/>
        </w:rPr>
        <w:t>’in</w:t>
      </w:r>
      <w:proofErr w:type="spellEnd"/>
      <w:r>
        <w:rPr>
          <w:rFonts w:ascii="Calibri" w:eastAsia="Times New Roman" w:hAnsi="Calibri" w:cs="Times New Roman"/>
          <w:color w:val="000000"/>
          <w:lang w:eastAsia="tr-TR"/>
        </w:rPr>
        <w:t xml:space="preserve"> de bulunduğu 39 sanatçının eserlerinden oluşan bir sergi </w:t>
      </w:r>
      <w:r w:rsidR="006D661E">
        <w:rPr>
          <w:rFonts w:ascii="Calibri" w:eastAsia="Times New Roman" w:hAnsi="Calibri" w:cs="Times New Roman"/>
          <w:color w:val="000000"/>
          <w:lang w:eastAsia="tr-TR"/>
        </w:rPr>
        <w:t>ve bağış müzayedesi düzenliyor.</w:t>
      </w:r>
    </w:p>
    <w:p w:rsidR="000C6DB5" w:rsidRDefault="000C6DB5" w:rsidP="000C6DB5">
      <w:pPr>
        <w:spacing w:after="0" w:line="240" w:lineRule="auto"/>
        <w:rPr>
          <w:rFonts w:ascii="Calibri" w:eastAsia="Times New Roman" w:hAnsi="Calibri" w:cs="Times New Roman"/>
          <w:color w:val="000000"/>
          <w:lang w:eastAsia="tr-TR"/>
        </w:rPr>
      </w:pPr>
    </w:p>
    <w:p w:rsidR="00F45A26" w:rsidRDefault="00F45A26" w:rsidP="00F45A26">
      <w:pPr>
        <w:spacing w:after="0" w:line="240" w:lineRule="auto"/>
        <w:rPr>
          <w:rFonts w:ascii="Calibri" w:eastAsia="Times New Roman" w:hAnsi="Calibri" w:cs="Times New Roman"/>
          <w:color w:val="000000"/>
          <w:lang w:eastAsia="tr-TR"/>
        </w:rPr>
      </w:pPr>
    </w:p>
    <w:p w:rsidR="00F45A26" w:rsidRDefault="00F45A26" w:rsidP="00F45A26">
      <w:pPr>
        <w:spacing w:after="0" w:line="240" w:lineRule="auto"/>
        <w:rPr>
          <w:rFonts w:ascii="Calibri" w:eastAsia="Times New Roman" w:hAnsi="Calibri" w:cs="Times New Roman"/>
          <w:color w:val="000000"/>
          <w:lang w:eastAsia="tr-TR"/>
        </w:rPr>
      </w:pPr>
    </w:p>
    <w:tbl>
      <w:tblPr>
        <w:tblStyle w:val="TableGrid"/>
        <w:tblW w:w="9322" w:type="dxa"/>
        <w:tblLook w:val="04A0" w:firstRow="1" w:lastRow="0" w:firstColumn="1" w:lastColumn="0" w:noHBand="0" w:noVBand="1"/>
      </w:tblPr>
      <w:tblGrid>
        <w:gridCol w:w="9322"/>
      </w:tblGrid>
      <w:tr w:rsidR="00F45A26" w:rsidTr="00EA29FB">
        <w:tc>
          <w:tcPr>
            <w:tcW w:w="9322" w:type="dxa"/>
          </w:tcPr>
          <w:p w:rsidR="00F45A26" w:rsidRPr="005C0AA8" w:rsidRDefault="000C6DB5" w:rsidP="00EA29FB">
            <w:pPr>
              <w:rPr>
                <w:rFonts w:ascii="Calibri" w:hAnsi="Calibri"/>
                <w:b/>
                <w:bCs/>
                <w:noProof/>
              </w:rPr>
            </w:pPr>
            <w:r w:rsidRPr="000C6DB5">
              <w:rPr>
                <w:rFonts w:ascii="Calibri" w:hAnsi="Calibri"/>
                <w:b/>
                <w:bCs/>
                <w:noProof/>
              </w:rPr>
              <w:t xml:space="preserve">ISCP </w:t>
            </w:r>
            <w:r w:rsidR="00F45A26" w:rsidRPr="005C0AA8">
              <w:rPr>
                <w:rFonts w:ascii="Calibri" w:hAnsi="Calibri"/>
                <w:b/>
                <w:bCs/>
                <w:noProof/>
              </w:rPr>
              <w:t>hakkında</w:t>
            </w:r>
          </w:p>
          <w:p w:rsidR="00F45A26" w:rsidRDefault="000C6DB5" w:rsidP="00EA29FB">
            <w:pPr>
              <w:rPr>
                <w:rFonts w:ascii="Calibri" w:eastAsia="Times New Roman" w:hAnsi="Calibri" w:cs="Times New Roman"/>
                <w:color w:val="000000"/>
                <w:lang w:eastAsia="tr-TR"/>
              </w:rPr>
            </w:pPr>
            <w:r w:rsidRPr="000C6DB5">
              <w:rPr>
                <w:rFonts w:ascii="Calibri" w:eastAsia="Times New Roman" w:hAnsi="Calibri" w:cs="Times New Roman"/>
                <w:noProof/>
                <w:color w:val="000000"/>
                <w:sz w:val="20"/>
                <w:szCs w:val="20"/>
                <w:shd w:val="clear" w:color="auto" w:fill="FFFFFF"/>
                <w:lang w:eastAsia="tr-TR"/>
              </w:rPr>
              <w:t xml:space="preserve">1994 yılında bir stüdyo ile açılan ISCP, şu anda 60’tan fazla ülkeden 1800’ün üzerinde sanatçı ve küratör ağırlayan uluslararası alanda tanınan bir kurum. ISCP 2008 yılında Manhattan’dan East Williamsburg, Brooklyn’deki 1700 metrekarelik eski fabrika binasına taşındı. Bu yeni mekân ile kapasitesini genişleten ISCP bünyesinde 35 stüdyo, bir sergi galerisi ve proje alanı bulunuyor. </w:t>
            </w:r>
          </w:p>
        </w:tc>
      </w:tr>
      <w:tr w:rsidR="006D661E" w:rsidTr="006D661E">
        <w:tc>
          <w:tcPr>
            <w:tcW w:w="9322" w:type="dxa"/>
          </w:tcPr>
          <w:p w:rsidR="006D661E" w:rsidRPr="005C0AA8" w:rsidRDefault="006D661E" w:rsidP="00BE15A0">
            <w:pPr>
              <w:rPr>
                <w:rFonts w:ascii="Calibri" w:hAnsi="Calibri"/>
                <w:b/>
                <w:bCs/>
                <w:noProof/>
              </w:rPr>
            </w:pPr>
            <w:r w:rsidRPr="005C0AA8">
              <w:rPr>
                <w:rFonts w:ascii="Calibri" w:hAnsi="Calibri"/>
                <w:b/>
                <w:bCs/>
                <w:noProof/>
              </w:rPr>
              <w:t>Ashkal Alwan hakkında</w:t>
            </w:r>
          </w:p>
          <w:p w:rsidR="006D661E" w:rsidRPr="005C0AA8" w:rsidRDefault="006D661E" w:rsidP="00BE15A0">
            <w:pPr>
              <w:rPr>
                <w:rFonts w:ascii="Calibri" w:eastAsia="Times New Roman" w:hAnsi="Calibri" w:cs="Times New Roman"/>
                <w:noProof/>
                <w:color w:val="000000"/>
                <w:sz w:val="20"/>
                <w:szCs w:val="20"/>
                <w:shd w:val="clear" w:color="auto" w:fill="FFFFFF"/>
                <w:lang w:eastAsia="tr-TR"/>
              </w:rPr>
            </w:pPr>
            <w:r w:rsidRPr="005C0AA8">
              <w:rPr>
                <w:rFonts w:ascii="Calibri" w:eastAsia="Times New Roman" w:hAnsi="Calibri" w:cs="Times New Roman"/>
                <w:noProof/>
                <w:color w:val="000000"/>
                <w:sz w:val="20"/>
                <w:szCs w:val="20"/>
                <w:shd w:val="clear" w:color="auto" w:fill="FFFFFF"/>
                <w:lang w:eastAsia="tr-TR"/>
              </w:rPr>
              <w:t>Lübnan Plastik Sanatlar Derneği Ashkal Alwan, Beyrut merkezli kâr ama</w:t>
            </w:r>
            <w:r>
              <w:rPr>
                <w:rFonts w:ascii="Calibri" w:eastAsia="Times New Roman" w:hAnsi="Calibri" w:cs="Times New Roman"/>
                <w:noProof/>
                <w:color w:val="000000"/>
                <w:sz w:val="20"/>
                <w:szCs w:val="20"/>
                <w:shd w:val="clear" w:color="auto" w:fill="FFFFFF"/>
                <w:lang w:eastAsia="tr-TR"/>
              </w:rPr>
              <w:t xml:space="preserve">cı gütmeyen bir organizasyon olarak konumlanıyor. </w:t>
            </w:r>
            <w:r w:rsidRPr="005C0AA8">
              <w:rPr>
                <w:rFonts w:ascii="Calibri" w:eastAsia="Times New Roman" w:hAnsi="Calibri" w:cs="Times New Roman"/>
                <w:noProof/>
                <w:color w:val="000000"/>
                <w:sz w:val="20"/>
                <w:szCs w:val="20"/>
                <w:shd w:val="clear" w:color="auto" w:fill="FFFFFF"/>
                <w:lang w:eastAsia="tr-TR"/>
              </w:rPr>
              <w:t xml:space="preserve"> 18 yılı aşkın süredir kurum, disiplinler ve medya üzerinden yaratıcı ve entellektüel  çabanın üretimi, kolaylaştırılması</w:t>
            </w:r>
            <w:r>
              <w:rPr>
                <w:rFonts w:ascii="Calibri" w:eastAsia="Times New Roman" w:hAnsi="Calibri" w:cs="Times New Roman"/>
                <w:noProof/>
                <w:color w:val="000000"/>
                <w:sz w:val="20"/>
                <w:szCs w:val="20"/>
                <w:shd w:val="clear" w:color="auto" w:fill="FFFFFF"/>
                <w:lang w:eastAsia="tr-TR"/>
              </w:rPr>
              <w:t xml:space="preserve"> ve dolaşımı üzerine çalışmalarını yürütüyor</w:t>
            </w:r>
            <w:r w:rsidRPr="005C0AA8">
              <w:rPr>
                <w:rFonts w:ascii="Calibri" w:eastAsia="Times New Roman" w:hAnsi="Calibri" w:cs="Times New Roman"/>
                <w:noProof/>
                <w:color w:val="000000"/>
                <w:sz w:val="20"/>
                <w:szCs w:val="20"/>
                <w:shd w:val="clear" w:color="auto" w:fill="FFFFFF"/>
                <w:lang w:eastAsia="tr-TR"/>
              </w:rPr>
              <w:t>. Ashkal Alwan’ın programları kapsamında; Lübnan ve yurtdışında farklı küratörlerin projelerinden oluşan ve kültürel pratikler üzerine düzenlenen Home Works Forum, sanatçı kitapları ve basılı işlerin yayımlanması, misafir sanatçı programları ve video prodüksiyonu, gösterim programlarını</w:t>
            </w:r>
            <w:r>
              <w:rPr>
                <w:rFonts w:ascii="Calibri" w:eastAsia="Times New Roman" w:hAnsi="Calibri" w:cs="Times New Roman"/>
                <w:noProof/>
                <w:color w:val="000000"/>
                <w:sz w:val="20"/>
                <w:szCs w:val="20"/>
                <w:shd w:val="clear" w:color="auto" w:fill="FFFFFF"/>
                <w:lang w:eastAsia="tr-TR"/>
              </w:rPr>
              <w:t xml:space="preserve"> içeren Video Works düzenleniyor. </w:t>
            </w:r>
            <w:r w:rsidRPr="005C0AA8">
              <w:rPr>
                <w:rFonts w:ascii="Calibri" w:eastAsia="Times New Roman" w:hAnsi="Calibri" w:cs="Times New Roman"/>
                <w:noProof/>
                <w:color w:val="000000"/>
                <w:sz w:val="20"/>
                <w:szCs w:val="20"/>
                <w:shd w:val="clear" w:color="auto" w:fill="FFFFFF"/>
                <w:lang w:eastAsia="tr-TR"/>
              </w:rPr>
              <w:t>Ashkal Alwan, Beyrut’ta sanat eğitimi ve üretimi için kullandığı 2000m²’lik mekânı Home Workspace’i 2011 yılında kullanıma açtı.</w:t>
            </w:r>
          </w:p>
          <w:p w:rsidR="006D661E" w:rsidRDefault="006D661E" w:rsidP="00BE15A0">
            <w:pPr>
              <w:rPr>
                <w:rFonts w:ascii="Calibri" w:eastAsia="Times New Roman" w:hAnsi="Calibri" w:cs="Times New Roman"/>
                <w:color w:val="000000"/>
                <w:lang w:eastAsia="tr-TR"/>
              </w:rPr>
            </w:pPr>
          </w:p>
        </w:tc>
      </w:tr>
    </w:tbl>
    <w:p w:rsidR="00F45A26" w:rsidRDefault="00F45A26" w:rsidP="00F45A26">
      <w:pPr>
        <w:rPr>
          <w:rFonts w:ascii="Times New Roman" w:hAnsi="Times New Roman" w:cs="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45A26" w:rsidRPr="00084183" w:rsidTr="00EA29FB">
        <w:trPr>
          <w:trHeight w:val="895"/>
        </w:trPr>
        <w:tc>
          <w:tcPr>
            <w:tcW w:w="9322" w:type="dxa"/>
            <w:shd w:val="clear" w:color="auto" w:fill="auto"/>
          </w:tcPr>
          <w:p w:rsidR="00F45A26" w:rsidRPr="00084183" w:rsidRDefault="00F45A26" w:rsidP="00EA29FB">
            <w:pPr>
              <w:spacing w:after="0" w:line="240" w:lineRule="auto"/>
              <w:rPr>
                <w:rFonts w:ascii="Calibri" w:hAnsi="Calibri"/>
                <w:b/>
                <w:bCs/>
                <w:noProof/>
              </w:rPr>
            </w:pPr>
            <w:r w:rsidRPr="00084183">
              <w:rPr>
                <w:rFonts w:ascii="Calibri" w:hAnsi="Calibri"/>
                <w:b/>
                <w:bCs/>
                <w:noProof/>
              </w:rPr>
              <w:t>SAHA Derneği</w:t>
            </w:r>
          </w:p>
          <w:p w:rsidR="00F45A26" w:rsidRDefault="00F45A26" w:rsidP="00EA29FB">
            <w:pPr>
              <w:spacing w:after="0" w:line="240" w:lineRule="auto"/>
              <w:rPr>
                <w:rFonts w:ascii="Calibri" w:eastAsia="Times New Roman" w:hAnsi="Calibri" w:cs="Times New Roman"/>
                <w:noProof/>
                <w:color w:val="000000"/>
                <w:sz w:val="20"/>
                <w:szCs w:val="20"/>
                <w:shd w:val="clear" w:color="auto" w:fill="FFFFFF"/>
                <w:lang w:eastAsia="tr-TR"/>
              </w:rPr>
            </w:pPr>
            <w:r w:rsidRPr="00084183">
              <w:rPr>
                <w:rFonts w:ascii="Calibri" w:eastAsia="Times New Roman" w:hAnsi="Calibri" w:cs="Times New Roman"/>
                <w:noProof/>
                <w:color w:val="000000"/>
                <w:sz w:val="20"/>
                <w:szCs w:val="20"/>
                <w:shd w:val="clear" w:color="auto" w:fill="FFFFFF"/>
                <w:lang w:eastAsia="tr-TR"/>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w:t>
            </w:r>
            <w:r w:rsidRPr="00084183">
              <w:rPr>
                <w:rFonts w:ascii="Calibri" w:eastAsia="Times New Roman" w:hAnsi="Calibri" w:cs="Times New Roman"/>
                <w:noProof/>
                <w:color w:val="000000"/>
                <w:sz w:val="20"/>
                <w:szCs w:val="20"/>
                <w:shd w:val="clear" w:color="auto" w:fill="FFFFFF"/>
                <w:lang w:eastAsia="tr-TR"/>
              </w:rPr>
              <w:lastRenderedPageBreak/>
              <w:t>duruşuyla, Türkiye çağdaş sanatı için özgür bir “saha” oluşturulmasını misyon ediniyor.</w:t>
            </w:r>
          </w:p>
          <w:p w:rsidR="00F45A26" w:rsidRPr="00084183" w:rsidRDefault="00F45A26" w:rsidP="00EA29FB">
            <w:pPr>
              <w:spacing w:after="0" w:line="240" w:lineRule="auto"/>
              <w:rPr>
                <w:rFonts w:ascii="Calibri" w:eastAsia="Times New Roman" w:hAnsi="Calibri" w:cs="Times New Roman"/>
                <w:noProof/>
                <w:color w:val="000000"/>
                <w:sz w:val="20"/>
                <w:szCs w:val="20"/>
                <w:shd w:val="clear" w:color="auto" w:fill="FFFFFF"/>
                <w:lang w:eastAsia="tr-TR"/>
              </w:rPr>
            </w:pPr>
          </w:p>
          <w:p w:rsidR="00F45A26" w:rsidRPr="00084183" w:rsidRDefault="007608CE" w:rsidP="00EA29FB">
            <w:pPr>
              <w:spacing w:after="0" w:line="240" w:lineRule="auto"/>
              <w:jc w:val="center"/>
              <w:rPr>
                <w:rFonts w:ascii="Calibri" w:eastAsia="Times New Roman" w:hAnsi="Calibri" w:cs="Times New Roman"/>
                <w:noProof/>
                <w:color w:val="000000"/>
                <w:sz w:val="20"/>
                <w:szCs w:val="20"/>
                <w:shd w:val="clear" w:color="auto" w:fill="FFFFFF"/>
                <w:lang w:eastAsia="tr-TR"/>
              </w:rPr>
            </w:pPr>
            <w:hyperlink r:id="rId7" w:history="1">
              <w:r w:rsidR="00F45A26" w:rsidRPr="00084183">
                <w:rPr>
                  <w:rStyle w:val="Hyperlink"/>
                  <w:rFonts w:ascii="Calibri" w:eastAsia="Times New Roman" w:hAnsi="Calibri"/>
                  <w:noProof/>
                  <w:sz w:val="20"/>
                  <w:shd w:val="clear" w:color="auto" w:fill="FFFFFF"/>
                  <w:lang w:eastAsia="tr-TR"/>
                </w:rPr>
                <w:t>www.saha.org.tr</w:t>
              </w:r>
            </w:hyperlink>
          </w:p>
          <w:p w:rsidR="00F45A26" w:rsidRPr="00084183" w:rsidRDefault="007608CE" w:rsidP="00EA29FB">
            <w:pPr>
              <w:spacing w:after="0" w:line="240" w:lineRule="auto"/>
              <w:jc w:val="center"/>
              <w:rPr>
                <w:rFonts w:ascii="Calibri" w:eastAsia="Times New Roman" w:hAnsi="Calibri" w:cs="Times New Roman"/>
                <w:noProof/>
                <w:color w:val="000000"/>
                <w:sz w:val="20"/>
                <w:szCs w:val="20"/>
                <w:shd w:val="clear" w:color="auto" w:fill="FFFFFF"/>
                <w:lang w:eastAsia="tr-TR"/>
              </w:rPr>
            </w:pPr>
            <w:hyperlink r:id="rId8" w:history="1">
              <w:r w:rsidR="00F45A26" w:rsidRPr="00084183">
                <w:rPr>
                  <w:rStyle w:val="Hyperlink"/>
                  <w:rFonts w:ascii="Calibri" w:eastAsia="Times New Roman" w:hAnsi="Calibri"/>
                  <w:noProof/>
                  <w:sz w:val="20"/>
                  <w:shd w:val="clear" w:color="auto" w:fill="FFFFFF"/>
                  <w:lang w:eastAsia="tr-TR"/>
                </w:rPr>
                <w:t>facebook.com/SAHA-Dernegi</w:t>
              </w:r>
            </w:hyperlink>
          </w:p>
          <w:p w:rsidR="00F45A26" w:rsidRPr="00084183" w:rsidRDefault="007608CE" w:rsidP="00EA29FB">
            <w:pPr>
              <w:spacing w:after="0" w:line="240" w:lineRule="auto"/>
              <w:jc w:val="center"/>
              <w:rPr>
                <w:rFonts w:ascii="Calibri" w:eastAsia="Times New Roman" w:hAnsi="Calibri" w:cs="Times New Roman"/>
                <w:noProof/>
                <w:color w:val="000000"/>
                <w:sz w:val="18"/>
                <w:szCs w:val="18"/>
                <w:shd w:val="clear" w:color="auto" w:fill="FFFFFF"/>
                <w:lang w:eastAsia="tr-TR"/>
              </w:rPr>
            </w:pPr>
            <w:hyperlink r:id="rId9" w:history="1">
              <w:r w:rsidR="00F45A26" w:rsidRPr="00084183">
                <w:rPr>
                  <w:rStyle w:val="Hyperlink"/>
                  <w:rFonts w:ascii="Calibri" w:eastAsia="Times New Roman" w:hAnsi="Calibri"/>
                  <w:noProof/>
                  <w:sz w:val="20"/>
                  <w:shd w:val="clear" w:color="auto" w:fill="FFFFFF"/>
                  <w:lang w:eastAsia="tr-TR"/>
                </w:rPr>
                <w:t>twitter.com/SAHA</w:t>
              </w:r>
            </w:hyperlink>
          </w:p>
        </w:tc>
      </w:tr>
    </w:tbl>
    <w:p w:rsidR="00F45A26" w:rsidRDefault="00F45A26" w:rsidP="00F45A26">
      <w:pPr>
        <w:rPr>
          <w:rFonts w:ascii="Times New Roman" w:hAnsi="Times New Roman" w:cs="Times New Roman"/>
          <w:b/>
        </w:rPr>
      </w:pPr>
    </w:p>
    <w:p w:rsidR="00F45A26" w:rsidRDefault="00F45A26" w:rsidP="00F45A26">
      <w:pPr>
        <w:spacing w:after="0" w:line="240" w:lineRule="auto"/>
        <w:rPr>
          <w:rFonts w:ascii="Times New Roman" w:hAnsi="Times New Roman" w:cs="Times New Roman"/>
          <w:b/>
        </w:rPr>
      </w:pPr>
    </w:p>
    <w:p w:rsidR="00084183" w:rsidRPr="00F45A26" w:rsidRDefault="00084183" w:rsidP="00F45A26">
      <w:pPr>
        <w:tabs>
          <w:tab w:val="left" w:pos="2475"/>
        </w:tabs>
      </w:pPr>
    </w:p>
    <w:sectPr w:rsidR="00084183" w:rsidRPr="00F45A2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CE" w:rsidRDefault="007608CE" w:rsidP="00084183">
      <w:pPr>
        <w:spacing w:after="0" w:line="240" w:lineRule="auto"/>
      </w:pPr>
      <w:r>
        <w:separator/>
      </w:r>
    </w:p>
  </w:endnote>
  <w:endnote w:type="continuationSeparator" w:id="0">
    <w:p w:rsidR="007608CE" w:rsidRDefault="007608CE" w:rsidP="0008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altName w:val="Times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CE" w:rsidRDefault="007608CE" w:rsidP="00084183">
      <w:pPr>
        <w:spacing w:after="0" w:line="240" w:lineRule="auto"/>
      </w:pPr>
      <w:r>
        <w:separator/>
      </w:r>
    </w:p>
  </w:footnote>
  <w:footnote w:type="continuationSeparator" w:id="0">
    <w:p w:rsidR="007608CE" w:rsidRDefault="007608CE" w:rsidP="00084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83" w:rsidRPr="00084183" w:rsidRDefault="00084183" w:rsidP="00084183">
    <w:pPr>
      <w:pStyle w:val="Header"/>
      <w:jc w:val="center"/>
    </w:pPr>
    <w:r>
      <w:rPr>
        <w:noProof/>
        <w:lang w:val="en-US"/>
      </w:rPr>
      <w:drawing>
        <wp:inline distT="0" distB="0" distL="0" distR="0">
          <wp:extent cx="914400" cy="9103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0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83"/>
    <w:rsid w:val="00040C76"/>
    <w:rsid w:val="00084183"/>
    <w:rsid w:val="00091AA9"/>
    <w:rsid w:val="000C076D"/>
    <w:rsid w:val="000C6DB5"/>
    <w:rsid w:val="001D2505"/>
    <w:rsid w:val="00491BF4"/>
    <w:rsid w:val="00521FEC"/>
    <w:rsid w:val="005B382C"/>
    <w:rsid w:val="00603E15"/>
    <w:rsid w:val="006065A7"/>
    <w:rsid w:val="006D661E"/>
    <w:rsid w:val="007608CE"/>
    <w:rsid w:val="009931C5"/>
    <w:rsid w:val="00A56FF1"/>
    <w:rsid w:val="00AC666E"/>
    <w:rsid w:val="00B403C1"/>
    <w:rsid w:val="00C82500"/>
    <w:rsid w:val="00E94256"/>
    <w:rsid w:val="00F45A26"/>
    <w:rsid w:val="00F85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table" w:styleId="TableGrid">
    <w:name w:val="Table Grid"/>
    <w:basedOn w:val="TableNormal"/>
    <w:uiPriority w:val="39"/>
    <w:rsid w:val="00F4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table" w:styleId="TableGrid">
    <w:name w:val="Table Grid"/>
    <w:basedOn w:val="TableNormal"/>
    <w:uiPriority w:val="39"/>
    <w:rsid w:val="00F4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0.8.9\F\SAHA\BULTENLER\2018\facebook.com\SAHA-Dernegi" TargetMode="External"/><Relationship Id="rId3" Type="http://schemas.openxmlformats.org/officeDocument/2006/relationships/settings" Target="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10.10.8.9\F\SAHA\BULTENLER\2018\twitter.com\S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Tekin (A&amp;B)</dc:creator>
  <cp:keywords/>
  <dc:description/>
  <cp:lastModifiedBy>Nazli Yayla</cp:lastModifiedBy>
  <cp:revision>16</cp:revision>
  <dcterms:created xsi:type="dcterms:W3CDTF">2018-10-01T11:15:00Z</dcterms:created>
  <dcterms:modified xsi:type="dcterms:W3CDTF">2018-12-12T11:40:00Z</dcterms:modified>
</cp:coreProperties>
</file>