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07" w:rsidRDefault="005C68FF" w:rsidP="00024BEE">
      <w:pPr>
        <w:spacing w:after="0" w:line="240" w:lineRule="auto"/>
        <w:jc w:val="center"/>
        <w:rPr>
          <w:rFonts w:ascii="Times New Roman" w:hAnsi="Times New Roman" w:cs="Times New Roman"/>
          <w:b/>
          <w:noProof/>
          <w:sz w:val="36"/>
          <w:szCs w:val="36"/>
        </w:rPr>
      </w:pPr>
      <w:bookmarkStart w:id="0" w:name="_GoBack"/>
      <w:bookmarkEnd w:id="0"/>
      <w:r w:rsidRPr="005C68FF">
        <w:rPr>
          <w:rFonts w:ascii="Times New Roman" w:hAnsi="Times New Roman" w:cs="Times New Roman"/>
          <w:b/>
          <w:noProof/>
          <w:sz w:val="36"/>
          <w:szCs w:val="36"/>
        </w:rPr>
        <w:t>SAHA Derneği, sanatçı Gülsün Karamustafa</w:t>
      </w:r>
      <w:r w:rsidR="00924E33">
        <w:rPr>
          <w:rFonts w:ascii="Times New Roman" w:hAnsi="Times New Roman" w:cs="Times New Roman"/>
          <w:b/>
          <w:noProof/>
          <w:sz w:val="36"/>
          <w:szCs w:val="36"/>
        </w:rPr>
        <w:t xml:space="preserve"> hakkındaki kapsamlı yayına destek verdi. </w:t>
      </w:r>
    </w:p>
    <w:p w:rsidR="005C68FF" w:rsidRDefault="005C68FF" w:rsidP="00024BEE">
      <w:pPr>
        <w:spacing w:after="0" w:line="240" w:lineRule="auto"/>
        <w:jc w:val="center"/>
        <w:rPr>
          <w:rFonts w:ascii="Times New Roman" w:hAnsi="Times New Roman" w:cs="Times New Roman"/>
          <w:b/>
          <w:noProof/>
          <w:sz w:val="36"/>
          <w:szCs w:val="36"/>
        </w:rPr>
      </w:pPr>
    </w:p>
    <w:p w:rsidR="005C68FF" w:rsidRPr="005C68FF" w:rsidRDefault="005C68FF" w:rsidP="005C68FF">
      <w:pPr>
        <w:spacing w:after="0" w:line="240" w:lineRule="auto"/>
        <w:rPr>
          <w:rFonts w:ascii="Times New Roman" w:hAnsi="Times New Roman" w:cs="Times New Roman"/>
          <w:noProof/>
          <w:color w:val="000000"/>
          <w:sz w:val="24"/>
          <w:szCs w:val="24"/>
          <w:shd w:val="clear" w:color="auto" w:fill="FFFFFF"/>
        </w:rPr>
      </w:pPr>
      <w:r w:rsidRPr="005C68FF">
        <w:rPr>
          <w:rFonts w:ascii="Times New Roman" w:hAnsi="Times New Roman" w:cs="Times New Roman"/>
          <w:noProof/>
          <w:color w:val="000000"/>
          <w:sz w:val="24"/>
          <w:szCs w:val="24"/>
          <w:shd w:val="clear" w:color="auto" w:fill="FFFFFF"/>
        </w:rPr>
        <w:t>SAHA Derneği, Hamburger Bahnhof’ta 10 Haziran–23 Ekim 2016 tarihleri arasında “Gülsün Karamustafa. Kronografya” başlıklı kişisel sergisi</w:t>
      </w:r>
      <w:r w:rsidR="00457A07">
        <w:rPr>
          <w:rFonts w:ascii="Times New Roman" w:hAnsi="Times New Roman" w:cs="Times New Roman"/>
          <w:noProof/>
          <w:color w:val="000000"/>
          <w:sz w:val="24"/>
          <w:szCs w:val="24"/>
          <w:shd w:val="clear" w:color="auto" w:fill="FFFFFF"/>
        </w:rPr>
        <w:t>ni açan</w:t>
      </w:r>
      <w:r w:rsidRPr="005C68FF">
        <w:rPr>
          <w:rFonts w:ascii="Times New Roman" w:hAnsi="Times New Roman" w:cs="Times New Roman"/>
          <w:noProof/>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Gülsün Karamustafa’</w:t>
      </w:r>
      <w:r w:rsidR="00924E33">
        <w:rPr>
          <w:rFonts w:ascii="Times New Roman" w:hAnsi="Times New Roman" w:cs="Times New Roman"/>
          <w:noProof/>
          <w:color w:val="000000"/>
          <w:sz w:val="24"/>
          <w:szCs w:val="24"/>
          <w:shd w:val="clear" w:color="auto" w:fill="FFFFFF"/>
        </w:rPr>
        <w:t>nın</w:t>
      </w:r>
      <w:r>
        <w:rPr>
          <w:rFonts w:ascii="Times New Roman" w:hAnsi="Times New Roman" w:cs="Times New Roman"/>
          <w:noProof/>
          <w:color w:val="000000"/>
          <w:sz w:val="24"/>
          <w:szCs w:val="24"/>
          <w:shd w:val="clear" w:color="auto" w:fill="FFFFFF"/>
        </w:rPr>
        <w:t xml:space="preserve"> yayın</w:t>
      </w:r>
      <w:r w:rsidR="00924E33">
        <w:rPr>
          <w:rFonts w:ascii="Times New Roman" w:hAnsi="Times New Roman" w:cs="Times New Roman"/>
          <w:noProof/>
          <w:color w:val="000000"/>
          <w:sz w:val="24"/>
          <w:szCs w:val="24"/>
          <w:shd w:val="clear" w:color="auto" w:fill="FFFFFF"/>
        </w:rPr>
        <w:t>ına</w:t>
      </w:r>
      <w:r>
        <w:rPr>
          <w:rFonts w:ascii="Times New Roman" w:hAnsi="Times New Roman" w:cs="Times New Roman"/>
          <w:noProof/>
          <w:color w:val="000000"/>
          <w:sz w:val="24"/>
          <w:szCs w:val="24"/>
          <w:shd w:val="clear" w:color="auto" w:fill="FFFFFF"/>
        </w:rPr>
        <w:t xml:space="preserve"> üretim desteği veriyor.</w:t>
      </w:r>
      <w:r w:rsidRPr="005C68FF">
        <w:rPr>
          <w:rFonts w:ascii="Times New Roman" w:hAnsi="Times New Roman" w:cs="Times New Roman"/>
          <w:noProof/>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Sergi kapsamında,</w:t>
      </w:r>
      <w:r w:rsidRPr="005C68FF">
        <w:rPr>
          <w:rFonts w:ascii="Times New Roman" w:hAnsi="Times New Roman" w:cs="Times New Roman"/>
          <w:noProof/>
          <w:color w:val="000000"/>
          <w:sz w:val="24"/>
          <w:szCs w:val="24"/>
          <w:shd w:val="clear" w:color="auto" w:fill="FFFFFF"/>
        </w:rPr>
        <w:t xml:space="preserve"> Meltem Ahıska, Övül Durmuşoğlu, Gülsün Karamustafa, Marion von Osten ve Melanie Ro</w:t>
      </w:r>
      <w:r w:rsidR="00FF5E61">
        <w:rPr>
          <w:rFonts w:ascii="Times New Roman" w:hAnsi="Times New Roman" w:cs="Times New Roman"/>
          <w:noProof/>
          <w:color w:val="000000"/>
          <w:sz w:val="24"/>
          <w:szCs w:val="24"/>
          <w:shd w:val="clear" w:color="auto" w:fill="FFFFFF"/>
        </w:rPr>
        <w:t>umiguière’in metinlerini içeren,</w:t>
      </w:r>
      <w:r w:rsidRPr="005C68FF">
        <w:rPr>
          <w:rFonts w:ascii="Times New Roman" w:hAnsi="Times New Roman" w:cs="Times New Roman"/>
          <w:noProof/>
          <w:color w:val="000000"/>
          <w:sz w:val="24"/>
          <w:szCs w:val="24"/>
          <w:shd w:val="clear" w:color="auto" w:fill="FFFFFF"/>
        </w:rPr>
        <w:t xml:space="preserve"> sanatçı hakkındaki en kapsamlı yayın o</w:t>
      </w:r>
      <w:r>
        <w:rPr>
          <w:rFonts w:ascii="Times New Roman" w:hAnsi="Times New Roman" w:cs="Times New Roman"/>
          <w:noProof/>
          <w:color w:val="000000"/>
          <w:sz w:val="24"/>
          <w:szCs w:val="24"/>
          <w:shd w:val="clear" w:color="auto" w:fill="FFFFFF"/>
        </w:rPr>
        <w:t>lma özelliği</w:t>
      </w:r>
      <w:r w:rsidR="00457A07">
        <w:rPr>
          <w:rFonts w:ascii="Times New Roman" w:hAnsi="Times New Roman" w:cs="Times New Roman"/>
          <w:noProof/>
          <w:color w:val="000000"/>
          <w:sz w:val="24"/>
          <w:szCs w:val="24"/>
          <w:shd w:val="clear" w:color="auto" w:fill="FFFFFF"/>
        </w:rPr>
        <w:t>ni</w:t>
      </w:r>
      <w:r>
        <w:rPr>
          <w:rFonts w:ascii="Times New Roman" w:hAnsi="Times New Roman" w:cs="Times New Roman"/>
          <w:noProof/>
          <w:color w:val="000000"/>
          <w:sz w:val="24"/>
          <w:szCs w:val="24"/>
          <w:shd w:val="clear" w:color="auto" w:fill="FFFFFF"/>
        </w:rPr>
        <w:t xml:space="preserve"> taşıyan bir kitap basılıyor.</w:t>
      </w:r>
      <w:r w:rsidRPr="005C68FF">
        <w:rPr>
          <w:rFonts w:ascii="Times New Roman" w:hAnsi="Times New Roman" w:cs="Times New Roman"/>
          <w:noProof/>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Sergi, u</w:t>
      </w:r>
      <w:r w:rsidRPr="005C68FF">
        <w:rPr>
          <w:rFonts w:ascii="Times New Roman" w:hAnsi="Times New Roman" w:cs="Times New Roman"/>
          <w:noProof/>
          <w:color w:val="000000"/>
          <w:sz w:val="24"/>
          <w:szCs w:val="24"/>
          <w:shd w:val="clear" w:color="auto" w:fill="FFFFFF"/>
        </w:rPr>
        <w:t xml:space="preserve">luslararası ölçekte pek çok sergide yer almış olan Gülsün Karamustafa’nın, Türkiye dışında büyük ölçekte gerçekleştirilen ilk kişisel sergisi </w:t>
      </w:r>
      <w:r>
        <w:rPr>
          <w:rFonts w:ascii="Times New Roman" w:hAnsi="Times New Roman" w:cs="Times New Roman"/>
          <w:noProof/>
          <w:color w:val="000000"/>
          <w:sz w:val="24"/>
          <w:szCs w:val="24"/>
          <w:shd w:val="clear" w:color="auto" w:fill="FFFFFF"/>
        </w:rPr>
        <w:t>olma özelliğini taşıyor.</w:t>
      </w:r>
    </w:p>
    <w:p w:rsidR="005C68FF" w:rsidRPr="005C68FF" w:rsidRDefault="005C68FF" w:rsidP="005C68FF">
      <w:pPr>
        <w:spacing w:after="0" w:line="240" w:lineRule="auto"/>
        <w:rPr>
          <w:rFonts w:ascii="Times New Roman" w:hAnsi="Times New Roman" w:cs="Times New Roman"/>
          <w:noProof/>
          <w:color w:val="000000"/>
          <w:sz w:val="24"/>
          <w:szCs w:val="24"/>
          <w:shd w:val="clear" w:color="auto" w:fill="FFFFFF"/>
        </w:rPr>
      </w:pPr>
    </w:p>
    <w:p w:rsidR="005C68FF" w:rsidRPr="005C68FF" w:rsidRDefault="005C68FF" w:rsidP="005C68FF">
      <w:pPr>
        <w:spacing w:after="0" w:line="240" w:lineRule="auto"/>
        <w:rPr>
          <w:rFonts w:ascii="Times New Roman" w:hAnsi="Times New Roman" w:cs="Times New Roman"/>
          <w:noProof/>
          <w:color w:val="000000"/>
          <w:sz w:val="24"/>
          <w:szCs w:val="24"/>
          <w:shd w:val="clear" w:color="auto" w:fill="FFFFFF"/>
        </w:rPr>
      </w:pPr>
      <w:r w:rsidRPr="005C68FF">
        <w:rPr>
          <w:rFonts w:ascii="Times New Roman" w:hAnsi="Times New Roman" w:cs="Times New Roman"/>
          <w:noProof/>
          <w:color w:val="000000"/>
          <w:sz w:val="24"/>
          <w:szCs w:val="24"/>
          <w:shd w:val="clear" w:color="auto" w:fill="FFFFFF"/>
        </w:rPr>
        <w:t>Melanie Roumiguière</w:t>
      </w:r>
      <w:r w:rsidR="00457A07">
        <w:rPr>
          <w:rFonts w:ascii="Times New Roman" w:hAnsi="Times New Roman" w:cs="Times New Roman"/>
          <w:noProof/>
          <w:color w:val="000000"/>
          <w:sz w:val="24"/>
          <w:szCs w:val="24"/>
          <w:shd w:val="clear" w:color="auto" w:fill="FFFFFF"/>
        </w:rPr>
        <w:t>’in</w:t>
      </w:r>
      <w:r w:rsidRPr="005C68FF">
        <w:rPr>
          <w:rFonts w:ascii="Times New Roman" w:hAnsi="Times New Roman" w:cs="Times New Roman"/>
          <w:noProof/>
          <w:color w:val="000000"/>
          <w:sz w:val="24"/>
          <w:szCs w:val="24"/>
          <w:shd w:val="clear" w:color="auto" w:fill="FFFFFF"/>
        </w:rPr>
        <w:t xml:space="preserve"> küratörlüğünde düzenlenen serginin</w:t>
      </w:r>
      <w:r w:rsidR="00457A07">
        <w:rPr>
          <w:rFonts w:ascii="Times New Roman" w:hAnsi="Times New Roman" w:cs="Times New Roman"/>
          <w:noProof/>
          <w:color w:val="000000"/>
          <w:sz w:val="24"/>
          <w:szCs w:val="24"/>
          <w:shd w:val="clear" w:color="auto" w:fill="FFFFFF"/>
        </w:rPr>
        <w:t>,</w:t>
      </w:r>
      <w:r w:rsidRPr="005C68FF">
        <w:rPr>
          <w:rFonts w:ascii="Times New Roman" w:hAnsi="Times New Roman" w:cs="Times New Roman"/>
          <w:noProof/>
          <w:color w:val="000000"/>
          <w:sz w:val="24"/>
          <w:szCs w:val="24"/>
          <w:shd w:val="clear" w:color="auto" w:fill="FFFFFF"/>
        </w:rPr>
        <w:t xml:space="preserve"> </w:t>
      </w:r>
      <w:r w:rsidR="00457A07">
        <w:rPr>
          <w:rFonts w:ascii="Times New Roman" w:hAnsi="Times New Roman" w:cs="Times New Roman"/>
          <w:noProof/>
          <w:color w:val="000000"/>
          <w:sz w:val="24"/>
          <w:szCs w:val="24"/>
          <w:shd w:val="clear" w:color="auto" w:fill="FFFFFF"/>
        </w:rPr>
        <w:t>100’e</w:t>
      </w:r>
      <w:r w:rsidRPr="005C68FF">
        <w:rPr>
          <w:rFonts w:ascii="Times New Roman" w:hAnsi="Times New Roman" w:cs="Times New Roman"/>
          <w:noProof/>
          <w:color w:val="000000"/>
          <w:sz w:val="24"/>
          <w:szCs w:val="24"/>
          <w:shd w:val="clear" w:color="auto" w:fill="FFFFFF"/>
        </w:rPr>
        <w:t xml:space="preserve"> yakın çalışmayı tematik olarak bir</w:t>
      </w:r>
      <w:r w:rsidR="00457A07">
        <w:rPr>
          <w:rFonts w:ascii="Times New Roman" w:hAnsi="Times New Roman" w:cs="Times New Roman"/>
          <w:noProof/>
          <w:color w:val="000000"/>
          <w:sz w:val="24"/>
          <w:szCs w:val="24"/>
          <w:shd w:val="clear" w:color="auto" w:fill="FFFFFF"/>
        </w:rPr>
        <w:t xml:space="preserve"> </w:t>
      </w:r>
      <w:r w:rsidRPr="005C68FF">
        <w:rPr>
          <w:rFonts w:ascii="Times New Roman" w:hAnsi="Times New Roman" w:cs="Times New Roman"/>
          <w:noProof/>
          <w:color w:val="000000"/>
          <w:sz w:val="24"/>
          <w:szCs w:val="24"/>
          <w:shd w:val="clear" w:color="auto" w:fill="FFFFFF"/>
        </w:rPr>
        <w:t>araya getir</w:t>
      </w:r>
      <w:r w:rsidR="00457A07">
        <w:rPr>
          <w:rFonts w:ascii="Times New Roman" w:hAnsi="Times New Roman" w:cs="Times New Roman"/>
          <w:noProof/>
          <w:color w:val="000000"/>
          <w:sz w:val="24"/>
          <w:szCs w:val="24"/>
          <w:shd w:val="clear" w:color="auto" w:fill="FFFFFF"/>
        </w:rPr>
        <w:t>ip</w:t>
      </w:r>
      <w:r w:rsidRPr="005C68FF">
        <w:rPr>
          <w:rFonts w:ascii="Times New Roman" w:hAnsi="Times New Roman" w:cs="Times New Roman"/>
          <w:noProof/>
          <w:color w:val="000000"/>
          <w:sz w:val="24"/>
          <w:szCs w:val="24"/>
          <w:shd w:val="clear" w:color="auto" w:fill="FFFFFF"/>
        </w:rPr>
        <w:t xml:space="preserve"> kronolojik düzen izlememesi, eserler arasında çapraz bağıntıların kurulmasına ve diyalog oluşmasına olanak sağlıyor. Karamustafa’nın resim, enstalasyon, performans ve video gibi </w:t>
      </w:r>
      <w:r w:rsidR="00457A07">
        <w:rPr>
          <w:rFonts w:ascii="Times New Roman" w:hAnsi="Times New Roman" w:cs="Times New Roman"/>
          <w:noProof/>
          <w:color w:val="000000"/>
          <w:sz w:val="24"/>
          <w:szCs w:val="24"/>
          <w:shd w:val="clear" w:color="auto" w:fill="FFFFFF"/>
        </w:rPr>
        <w:t xml:space="preserve">yöntemlerle </w:t>
      </w:r>
      <w:r w:rsidRPr="005C68FF">
        <w:rPr>
          <w:rFonts w:ascii="Times New Roman" w:hAnsi="Times New Roman" w:cs="Times New Roman"/>
          <w:noProof/>
          <w:color w:val="000000"/>
          <w:sz w:val="24"/>
          <w:szCs w:val="24"/>
          <w:shd w:val="clear" w:color="auto" w:fill="FFFFFF"/>
        </w:rPr>
        <w:t>oluşturduğu eserleri</w:t>
      </w:r>
      <w:r w:rsidR="00457A07">
        <w:rPr>
          <w:rFonts w:ascii="Times New Roman" w:hAnsi="Times New Roman" w:cs="Times New Roman"/>
          <w:noProof/>
          <w:color w:val="000000"/>
          <w:sz w:val="24"/>
          <w:szCs w:val="24"/>
          <w:shd w:val="clear" w:color="auto" w:fill="FFFFFF"/>
        </w:rPr>
        <w:t>,</w:t>
      </w:r>
      <w:r w:rsidRPr="005C68FF">
        <w:rPr>
          <w:rFonts w:ascii="Times New Roman" w:hAnsi="Times New Roman" w:cs="Times New Roman"/>
          <w:noProof/>
          <w:color w:val="000000"/>
          <w:sz w:val="24"/>
          <w:szCs w:val="24"/>
          <w:shd w:val="clear" w:color="auto" w:fill="FFFFFF"/>
        </w:rPr>
        <w:t xml:space="preserve"> </w:t>
      </w:r>
      <w:r w:rsidR="00457A07">
        <w:rPr>
          <w:rFonts w:ascii="Times New Roman" w:hAnsi="Times New Roman" w:cs="Times New Roman"/>
          <w:noProof/>
          <w:color w:val="000000"/>
          <w:sz w:val="24"/>
          <w:szCs w:val="24"/>
          <w:shd w:val="clear" w:color="auto" w:fill="FFFFFF"/>
        </w:rPr>
        <w:t>70’li</w:t>
      </w:r>
      <w:r w:rsidRPr="005C68FF">
        <w:rPr>
          <w:rFonts w:ascii="Times New Roman" w:hAnsi="Times New Roman" w:cs="Times New Roman"/>
          <w:noProof/>
          <w:color w:val="000000"/>
          <w:sz w:val="24"/>
          <w:szCs w:val="24"/>
          <w:shd w:val="clear" w:color="auto" w:fill="FFFFFF"/>
        </w:rPr>
        <w:t xml:space="preserve"> yılların ortalarından bugüne dek </w:t>
      </w:r>
      <w:r>
        <w:rPr>
          <w:rFonts w:ascii="Times New Roman" w:hAnsi="Times New Roman" w:cs="Times New Roman"/>
          <w:noProof/>
          <w:color w:val="000000"/>
          <w:sz w:val="24"/>
          <w:szCs w:val="24"/>
          <w:shd w:val="clear" w:color="auto" w:fill="FFFFFF"/>
        </w:rPr>
        <w:t>uzanıyor.</w:t>
      </w:r>
      <w:r w:rsidRPr="005C68FF">
        <w:rPr>
          <w:rFonts w:ascii="Times New Roman" w:hAnsi="Times New Roman" w:cs="Times New Roman"/>
          <w:noProof/>
          <w:color w:val="000000"/>
          <w:sz w:val="24"/>
          <w:szCs w:val="24"/>
          <w:shd w:val="clear" w:color="auto" w:fill="FFFFFF"/>
        </w:rPr>
        <w:t xml:space="preserve"> Göçe ilişkin sorunlar, siyasi kaynaklı göçebelik, pop kültür</w:t>
      </w:r>
      <w:r>
        <w:rPr>
          <w:rFonts w:ascii="Times New Roman" w:hAnsi="Times New Roman" w:cs="Times New Roman"/>
          <w:noProof/>
          <w:color w:val="000000"/>
          <w:sz w:val="24"/>
          <w:szCs w:val="24"/>
          <w:shd w:val="clear" w:color="auto" w:fill="FFFFFF"/>
        </w:rPr>
        <w:t>ü</w:t>
      </w:r>
      <w:r w:rsidRPr="005C68FF">
        <w:rPr>
          <w:rFonts w:ascii="Times New Roman" w:hAnsi="Times New Roman" w:cs="Times New Roman"/>
          <w:noProof/>
          <w:color w:val="000000"/>
          <w:sz w:val="24"/>
          <w:szCs w:val="24"/>
          <w:shd w:val="clear" w:color="auto" w:fill="FFFFFF"/>
        </w:rPr>
        <w:t>, feminizm, toplumsal cinsiyet ve Batı’nın Ortadoğu ülkelerine bakışına dair eleştirel çözümlemeler</w:t>
      </w:r>
      <w:r w:rsidR="00457A07">
        <w:rPr>
          <w:rFonts w:ascii="Times New Roman" w:hAnsi="Times New Roman" w:cs="Times New Roman"/>
          <w:noProof/>
          <w:color w:val="000000"/>
          <w:sz w:val="24"/>
          <w:szCs w:val="24"/>
          <w:shd w:val="clear" w:color="auto" w:fill="FFFFFF"/>
        </w:rPr>
        <w:t>,</w:t>
      </w:r>
      <w:r w:rsidRPr="005C68FF">
        <w:rPr>
          <w:rFonts w:ascii="Times New Roman" w:hAnsi="Times New Roman" w:cs="Times New Roman"/>
          <w:noProof/>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sanatçının ana işleri arasında yer alıyor</w:t>
      </w:r>
      <w:r w:rsidRPr="005C68FF">
        <w:rPr>
          <w:rFonts w:ascii="Times New Roman" w:hAnsi="Times New Roman" w:cs="Times New Roman"/>
          <w:noProof/>
          <w:color w:val="000000"/>
          <w:sz w:val="24"/>
          <w:szCs w:val="24"/>
          <w:shd w:val="clear" w:color="auto" w:fill="FFFFFF"/>
        </w:rPr>
        <w:t>. 20. yüzy</w:t>
      </w:r>
      <w:r>
        <w:rPr>
          <w:rFonts w:ascii="Times New Roman" w:hAnsi="Times New Roman" w:cs="Times New Roman"/>
          <w:noProof/>
          <w:color w:val="000000"/>
          <w:sz w:val="24"/>
          <w:szCs w:val="24"/>
          <w:shd w:val="clear" w:color="auto" w:fill="FFFFFF"/>
        </w:rPr>
        <w:t>ılın ikinci yarısında Türkiye’nin</w:t>
      </w:r>
      <w:r w:rsidRPr="005C68FF">
        <w:rPr>
          <w:rFonts w:ascii="Times New Roman" w:hAnsi="Times New Roman" w:cs="Times New Roman"/>
          <w:noProof/>
          <w:color w:val="000000"/>
          <w:sz w:val="24"/>
          <w:szCs w:val="24"/>
          <w:shd w:val="clear" w:color="auto" w:fill="FFFFFF"/>
        </w:rPr>
        <w:t xml:space="preserve"> etkin sanatçılar</w:t>
      </w:r>
      <w:r w:rsidR="00457A07">
        <w:rPr>
          <w:rFonts w:ascii="Times New Roman" w:hAnsi="Times New Roman" w:cs="Times New Roman"/>
          <w:noProof/>
          <w:color w:val="000000"/>
          <w:sz w:val="24"/>
          <w:szCs w:val="24"/>
          <w:shd w:val="clear" w:color="auto" w:fill="FFFFFF"/>
        </w:rPr>
        <w:t>ın</w:t>
      </w:r>
      <w:r w:rsidRPr="005C68FF">
        <w:rPr>
          <w:rFonts w:ascii="Times New Roman" w:hAnsi="Times New Roman" w:cs="Times New Roman"/>
          <w:noProof/>
          <w:color w:val="000000"/>
          <w:sz w:val="24"/>
          <w:szCs w:val="24"/>
          <w:shd w:val="clear" w:color="auto" w:fill="FFFFFF"/>
        </w:rPr>
        <w:t xml:space="preserve">dan biri olan Gülsün Karamustafa’nın yapıtları, </w:t>
      </w:r>
      <w:r w:rsidR="00457A07">
        <w:rPr>
          <w:rFonts w:ascii="Times New Roman" w:hAnsi="Times New Roman" w:cs="Times New Roman"/>
          <w:noProof/>
          <w:color w:val="000000"/>
          <w:sz w:val="24"/>
          <w:szCs w:val="24"/>
          <w:shd w:val="clear" w:color="auto" w:fill="FFFFFF"/>
        </w:rPr>
        <w:t>90’lı</w:t>
      </w:r>
      <w:r w:rsidRPr="005C68FF">
        <w:rPr>
          <w:rFonts w:ascii="Times New Roman" w:hAnsi="Times New Roman" w:cs="Times New Roman"/>
          <w:noProof/>
          <w:color w:val="000000"/>
          <w:sz w:val="24"/>
          <w:szCs w:val="24"/>
          <w:shd w:val="clear" w:color="auto" w:fill="FFFFFF"/>
        </w:rPr>
        <w:t xml:space="preserve"> yıllardan itibaren Türkiye’deki genç kuşak sanatçıları </w:t>
      </w:r>
      <w:r>
        <w:rPr>
          <w:rFonts w:ascii="Times New Roman" w:hAnsi="Times New Roman" w:cs="Times New Roman"/>
          <w:noProof/>
          <w:color w:val="000000"/>
          <w:sz w:val="24"/>
          <w:szCs w:val="24"/>
          <w:shd w:val="clear" w:color="auto" w:fill="FFFFFF"/>
        </w:rPr>
        <w:t>etkiliyor.</w:t>
      </w:r>
    </w:p>
    <w:p w:rsidR="005C68FF" w:rsidRDefault="005C68FF" w:rsidP="00024BEE">
      <w:pPr>
        <w:spacing w:after="0" w:line="240" w:lineRule="auto"/>
        <w:jc w:val="center"/>
        <w:rPr>
          <w:rFonts w:ascii="Times New Roman" w:hAnsi="Times New Roman" w:cs="Times New Roman"/>
          <w:b/>
          <w:noProof/>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F728CB" w:rsidRPr="00E57E3A" w:rsidTr="00B85749">
        <w:trPr>
          <w:trHeight w:val="2007"/>
        </w:trPr>
        <w:tc>
          <w:tcPr>
            <w:tcW w:w="9039" w:type="dxa"/>
            <w:shd w:val="clear" w:color="auto" w:fill="auto"/>
          </w:tcPr>
          <w:p w:rsidR="00F728CB" w:rsidRPr="00B85749" w:rsidRDefault="00F728CB" w:rsidP="00E973FA">
            <w:pPr>
              <w:spacing w:after="0" w:line="240" w:lineRule="auto"/>
              <w:rPr>
                <w:rFonts w:ascii="Times New Roman" w:hAnsi="Times New Roman"/>
                <w:b/>
                <w:bCs/>
                <w:noProof/>
                <w:sz w:val="18"/>
                <w:szCs w:val="18"/>
              </w:rPr>
            </w:pPr>
            <w:r w:rsidRPr="00B85749">
              <w:rPr>
                <w:rFonts w:ascii="Times New Roman" w:hAnsi="Times New Roman"/>
                <w:b/>
                <w:bCs/>
                <w:noProof/>
                <w:sz w:val="18"/>
                <w:szCs w:val="18"/>
              </w:rPr>
              <w:t>Gülsün Karamustafa</w:t>
            </w:r>
            <w:r w:rsidR="00457A07" w:rsidRPr="00B85749">
              <w:rPr>
                <w:rFonts w:ascii="Times New Roman" w:hAnsi="Times New Roman"/>
                <w:b/>
                <w:bCs/>
                <w:noProof/>
                <w:sz w:val="18"/>
                <w:szCs w:val="18"/>
              </w:rPr>
              <w:t xml:space="preserve"> </w:t>
            </w:r>
            <w:r w:rsidR="00457A07" w:rsidRPr="00B85749">
              <w:rPr>
                <w:rFonts w:ascii="Times New Roman" w:eastAsia="Times New Roman" w:hAnsi="Times New Roman" w:cs="Times New Roman"/>
                <w:noProof/>
                <w:color w:val="000000"/>
                <w:sz w:val="18"/>
                <w:szCs w:val="18"/>
                <w:shd w:val="clear" w:color="auto" w:fill="FFFFFF"/>
                <w:lang w:eastAsia="tr-TR"/>
              </w:rPr>
              <w:t>(Ankara, 1946)</w:t>
            </w:r>
          </w:p>
          <w:p w:rsidR="00F728CB" w:rsidRPr="00B85749" w:rsidRDefault="00F728CB" w:rsidP="00457A07">
            <w:pPr>
              <w:spacing w:after="0" w:line="240" w:lineRule="auto"/>
              <w:rPr>
                <w:rFonts w:ascii="Times New Roman" w:hAnsi="Times New Roman"/>
                <w:noProof/>
                <w:sz w:val="18"/>
                <w:szCs w:val="18"/>
              </w:rPr>
            </w:pPr>
            <w:r w:rsidRPr="00B85749">
              <w:rPr>
                <w:rFonts w:ascii="Times New Roman" w:eastAsia="Times New Roman" w:hAnsi="Times New Roman" w:cs="Times New Roman"/>
                <w:noProof/>
                <w:color w:val="000000"/>
                <w:sz w:val="18"/>
                <w:szCs w:val="18"/>
                <w:shd w:val="clear" w:color="auto" w:fill="FFFFFF"/>
                <w:lang w:eastAsia="tr-TR"/>
              </w:rPr>
              <w:t xml:space="preserve">İstanbul Devlet Güzel Sanatlar Akademisi’nden </w:t>
            </w:r>
            <w:r w:rsidR="00457A07" w:rsidRPr="00B85749">
              <w:rPr>
                <w:rFonts w:ascii="Times New Roman" w:eastAsia="Times New Roman" w:hAnsi="Times New Roman" w:cs="Times New Roman"/>
                <w:noProof/>
                <w:color w:val="000000"/>
                <w:sz w:val="18"/>
                <w:szCs w:val="18"/>
                <w:shd w:val="clear" w:color="auto" w:fill="FFFFFF"/>
                <w:lang w:eastAsia="tr-TR"/>
              </w:rPr>
              <w:t>1969 yılında mezun oldu. Kişisel sergileri:</w:t>
            </w:r>
            <w:r w:rsidRPr="00B85749">
              <w:rPr>
                <w:rFonts w:ascii="Times New Roman" w:eastAsia="Times New Roman" w:hAnsi="Times New Roman" w:cs="Times New Roman"/>
                <w:noProof/>
                <w:color w:val="000000"/>
                <w:sz w:val="18"/>
                <w:szCs w:val="18"/>
                <w:shd w:val="clear" w:color="auto" w:fill="FFFFFF"/>
                <w:lang w:eastAsia="tr-TR"/>
              </w:rPr>
              <w:t xml:space="preserve"> “Gülsün Karamustafa. Kronografya”, Hamburger Bahnhof, Berlin (gelecek sergi, 2016), “Swaddling the Baby”, Villa Romana, Floransa (2015); “Sıradan Bir Aşk”, Rampa, İstanbul (2014); “Vadedilmiş Bir Sergi”, SALT Ulus, Ankara (2014), SALT Beyoğlu, SALT Galata, İstanbul (2013); “Mobile Stages”, Salzburger Kunstverein, Salzburg (2008); “Bosphorus 1954”, Kunstmuseum Bonn, Bonn (2008); “Memory of a Square / 2000-2005 Video Works by Gülsün Karamustafa”, Kunsthalle Fridericianum, Kassel (2006); “Black and White Visions”, Prometeo Gallery, Milano (2006); “PUBLIC/ PRIVATE”, Dunkers Kulturhus, Helsingborg (2006); “Memory of a Square”, Museum Villa Stuck, Munih (2006); “Men Crying presented by Museé d’Art Moderne de la Ville de Paris”, Galerie Immanence, Paris (2005); “Galata:Genoa (Scavere Finestrini)”, Alberto Peola Gallery, Torino (2004); “Mystic transport, Trellis of My Mind”, Musée d’Art et Histoire, Cenevre (1999)</w:t>
            </w:r>
          </w:p>
        </w:tc>
      </w:tr>
    </w:tbl>
    <w:p w:rsidR="00F728CB" w:rsidRPr="00B85749" w:rsidRDefault="00457A07" w:rsidP="00F728CB">
      <w:pPr>
        <w:spacing w:after="0" w:line="240" w:lineRule="auto"/>
        <w:rPr>
          <w:rFonts w:ascii="Times New Roman" w:hAnsi="Times New Roman" w:cs="Times New Roman"/>
          <w:b/>
          <w:noProof/>
          <w:sz w:val="16"/>
          <w:szCs w:val="16"/>
        </w:rPr>
      </w:pPr>
      <w:r>
        <w:rPr>
          <w:rFonts w:ascii="Times New Roman" w:hAnsi="Times New Roman" w:cs="Times New Roman"/>
          <w:b/>
          <w:noProof/>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F728CB" w:rsidRPr="00457A07" w:rsidTr="00B85749">
        <w:trPr>
          <w:trHeight w:val="1015"/>
        </w:trPr>
        <w:tc>
          <w:tcPr>
            <w:tcW w:w="9039" w:type="dxa"/>
            <w:shd w:val="clear" w:color="auto" w:fill="auto"/>
          </w:tcPr>
          <w:p w:rsidR="00F728CB" w:rsidRPr="00457A07" w:rsidRDefault="00F728CB" w:rsidP="00F728CB">
            <w:pPr>
              <w:spacing w:after="0" w:line="240" w:lineRule="auto"/>
              <w:rPr>
                <w:rFonts w:ascii="Times New Roman" w:eastAsia="Times New Roman" w:hAnsi="Times New Roman" w:cs="Times New Roman"/>
                <w:noProof/>
                <w:color w:val="000000"/>
                <w:sz w:val="18"/>
                <w:szCs w:val="18"/>
                <w:shd w:val="clear" w:color="auto" w:fill="FFFFFF"/>
                <w:lang w:eastAsia="tr-TR"/>
              </w:rPr>
            </w:pPr>
            <w:r w:rsidRPr="00457A07">
              <w:rPr>
                <w:rFonts w:ascii="Times New Roman" w:hAnsi="Times New Roman"/>
                <w:b/>
                <w:bCs/>
                <w:noProof/>
                <w:sz w:val="18"/>
                <w:szCs w:val="18"/>
              </w:rPr>
              <w:t>Hamburger Bahnhof Hakkında</w:t>
            </w:r>
          </w:p>
          <w:p w:rsidR="00F728CB" w:rsidRPr="00457A07" w:rsidRDefault="00F728CB" w:rsidP="00457A07">
            <w:pPr>
              <w:spacing w:after="0" w:line="240" w:lineRule="auto"/>
              <w:rPr>
                <w:rFonts w:ascii="Times New Roman" w:hAnsi="Times New Roman"/>
                <w:noProof/>
                <w:sz w:val="18"/>
                <w:szCs w:val="18"/>
              </w:rPr>
            </w:pPr>
            <w:r w:rsidRPr="00457A07">
              <w:rPr>
                <w:rFonts w:ascii="Times New Roman" w:hAnsi="Times New Roman"/>
                <w:noProof/>
                <w:sz w:val="18"/>
                <w:szCs w:val="18"/>
              </w:rPr>
              <w:t>Eskiden bir tren ista</w:t>
            </w:r>
            <w:r w:rsidR="0097370C" w:rsidRPr="00457A07">
              <w:rPr>
                <w:rFonts w:ascii="Times New Roman" w:hAnsi="Times New Roman"/>
                <w:noProof/>
                <w:sz w:val="18"/>
                <w:szCs w:val="18"/>
              </w:rPr>
              <w:t>syonu olan bina</w:t>
            </w:r>
            <w:r w:rsidR="00457A07" w:rsidRPr="00457A07">
              <w:rPr>
                <w:rFonts w:ascii="Times New Roman" w:hAnsi="Times New Roman"/>
                <w:noProof/>
                <w:sz w:val="18"/>
                <w:szCs w:val="18"/>
              </w:rPr>
              <w:t>nın</w:t>
            </w:r>
            <w:r w:rsidRPr="00457A07">
              <w:rPr>
                <w:rFonts w:ascii="Times New Roman" w:hAnsi="Times New Roman"/>
                <w:noProof/>
                <w:sz w:val="18"/>
                <w:szCs w:val="18"/>
              </w:rPr>
              <w:t xml:space="preserve"> alışılmışın dışında tavan yüksekliklerine sahip tarihi salonlar</w:t>
            </w:r>
            <w:r w:rsidR="00457A07" w:rsidRPr="00457A07">
              <w:rPr>
                <w:rFonts w:ascii="Times New Roman" w:hAnsi="Times New Roman"/>
                <w:noProof/>
                <w:sz w:val="18"/>
                <w:szCs w:val="18"/>
              </w:rPr>
              <w:t>ı</w:t>
            </w:r>
            <w:r w:rsidRPr="00457A07">
              <w:rPr>
                <w:rFonts w:ascii="Times New Roman" w:hAnsi="Times New Roman"/>
                <w:noProof/>
                <w:sz w:val="18"/>
                <w:szCs w:val="18"/>
              </w:rPr>
              <w:t>; modern, geometrik açıdan yalın kat planlara sahip ek bin</w:t>
            </w:r>
            <w:r w:rsidR="0097370C" w:rsidRPr="00457A07">
              <w:rPr>
                <w:rFonts w:ascii="Times New Roman" w:hAnsi="Times New Roman"/>
                <w:noProof/>
                <w:sz w:val="18"/>
                <w:szCs w:val="18"/>
              </w:rPr>
              <w:t>alarla iç içe geçmiş durumda bulunuyor.</w:t>
            </w:r>
            <w:r w:rsidR="00457A07" w:rsidRPr="00457A07">
              <w:rPr>
                <w:rFonts w:ascii="Times New Roman" w:hAnsi="Times New Roman"/>
                <w:noProof/>
                <w:sz w:val="18"/>
                <w:szCs w:val="18"/>
              </w:rPr>
              <w:t xml:space="preserve"> </w:t>
            </w:r>
            <w:r w:rsidR="00BB3D30" w:rsidRPr="00457A07">
              <w:rPr>
                <w:rFonts w:ascii="Times New Roman" w:hAnsi="Times New Roman"/>
                <w:noProof/>
                <w:sz w:val="18"/>
                <w:szCs w:val="18"/>
              </w:rPr>
              <w:t>Yaklaşık 13</w:t>
            </w:r>
            <w:r w:rsidR="00457A07" w:rsidRPr="00457A07">
              <w:rPr>
                <w:rFonts w:ascii="Times New Roman" w:hAnsi="Times New Roman"/>
                <w:noProof/>
                <w:sz w:val="18"/>
                <w:szCs w:val="18"/>
              </w:rPr>
              <w:t>.</w:t>
            </w:r>
            <w:r w:rsidR="00BB3D30" w:rsidRPr="00457A07">
              <w:rPr>
                <w:rFonts w:ascii="Times New Roman" w:hAnsi="Times New Roman"/>
                <w:noProof/>
                <w:sz w:val="18"/>
                <w:szCs w:val="18"/>
              </w:rPr>
              <w:t>000 metrekarelik alanda</w:t>
            </w:r>
            <w:r w:rsidRPr="00457A07">
              <w:rPr>
                <w:rFonts w:ascii="Times New Roman" w:hAnsi="Times New Roman"/>
                <w:noProof/>
                <w:sz w:val="18"/>
                <w:szCs w:val="18"/>
              </w:rPr>
              <w:t xml:space="preserve"> sergilenen eserler</w:t>
            </w:r>
            <w:r w:rsidR="0097370C" w:rsidRPr="00457A07">
              <w:rPr>
                <w:rFonts w:ascii="Times New Roman" w:hAnsi="Times New Roman"/>
                <w:noProof/>
                <w:sz w:val="18"/>
                <w:szCs w:val="18"/>
              </w:rPr>
              <w:t>,</w:t>
            </w:r>
            <w:r w:rsidRPr="00457A07">
              <w:rPr>
                <w:rFonts w:ascii="Times New Roman" w:hAnsi="Times New Roman"/>
                <w:noProof/>
                <w:sz w:val="18"/>
                <w:szCs w:val="18"/>
              </w:rPr>
              <w:t xml:space="preserve"> Berlin'in </w:t>
            </w:r>
            <w:r w:rsidR="00457A07" w:rsidRPr="00457A07">
              <w:rPr>
                <w:rFonts w:ascii="Times New Roman" w:hAnsi="Times New Roman"/>
                <w:noProof/>
                <w:sz w:val="18"/>
                <w:szCs w:val="18"/>
              </w:rPr>
              <w:t>d</w:t>
            </w:r>
            <w:r w:rsidRPr="00457A07">
              <w:rPr>
                <w:rFonts w:ascii="Times New Roman" w:hAnsi="Times New Roman"/>
                <w:noProof/>
                <w:sz w:val="18"/>
                <w:szCs w:val="18"/>
              </w:rPr>
              <w:t xml:space="preserve">evlet </w:t>
            </w:r>
            <w:r w:rsidR="00457A07" w:rsidRPr="00457A07">
              <w:rPr>
                <w:rFonts w:ascii="Times New Roman" w:hAnsi="Times New Roman"/>
                <w:noProof/>
                <w:sz w:val="18"/>
                <w:szCs w:val="18"/>
              </w:rPr>
              <w:t>müzeleri</w:t>
            </w:r>
            <w:r w:rsidRPr="00457A07">
              <w:rPr>
                <w:rFonts w:ascii="Times New Roman" w:hAnsi="Times New Roman"/>
                <w:noProof/>
                <w:sz w:val="18"/>
                <w:szCs w:val="18"/>
              </w:rPr>
              <w:t>nden gelen sergi objeleri ve Erich Marx'ın Berlin Özel Koleksiyonu</w:t>
            </w:r>
            <w:r w:rsidR="0097370C" w:rsidRPr="00457A07">
              <w:rPr>
                <w:rFonts w:ascii="Times New Roman" w:hAnsi="Times New Roman"/>
                <w:noProof/>
                <w:sz w:val="18"/>
                <w:szCs w:val="18"/>
              </w:rPr>
              <w:t xml:space="preserve"> kapsamındaki eserlerden oluşuyor.</w:t>
            </w:r>
          </w:p>
        </w:tc>
      </w:tr>
    </w:tbl>
    <w:p w:rsidR="0097370C" w:rsidRPr="00B85749" w:rsidRDefault="0097370C" w:rsidP="0097370C">
      <w:pPr>
        <w:spacing w:after="0" w:line="240" w:lineRule="auto"/>
        <w:rPr>
          <w:rFonts w:ascii="Times New Roman" w:hAnsi="Times New Roman" w:cs="Times New Roman"/>
          <w:noProof/>
          <w:color w:val="000000"/>
          <w:sz w:val="16"/>
          <w:szCs w:val="1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7370C" w:rsidRPr="00E57E3A" w:rsidTr="00E973FA">
        <w:tc>
          <w:tcPr>
            <w:tcW w:w="9039" w:type="dxa"/>
            <w:shd w:val="clear" w:color="auto" w:fill="auto"/>
          </w:tcPr>
          <w:p w:rsidR="0097370C" w:rsidRPr="00E57E3A" w:rsidRDefault="0097370C" w:rsidP="00E973FA">
            <w:pPr>
              <w:spacing w:after="0" w:line="240" w:lineRule="auto"/>
              <w:rPr>
                <w:rFonts w:ascii="Times New Roman" w:hAnsi="Times New Roman"/>
                <w:noProof/>
                <w:sz w:val="20"/>
              </w:rPr>
            </w:pPr>
            <w:r>
              <w:rPr>
                <w:rFonts w:ascii="Times New Roman" w:hAnsi="Times New Roman"/>
                <w:b/>
                <w:bCs/>
                <w:noProof/>
                <w:sz w:val="18"/>
                <w:szCs w:val="18"/>
              </w:rPr>
              <w:t xml:space="preserve">SAHA Derneği: </w:t>
            </w:r>
            <w:r w:rsidRPr="00C909F4">
              <w:rPr>
                <w:rFonts w:ascii="Times New Roman" w:eastAsia="Times New Roman" w:hAnsi="Times New Roman" w:cs="Times New Roman"/>
                <w:noProof/>
                <w:color w:val="000000"/>
                <w:sz w:val="20"/>
                <w:szCs w:val="20"/>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97370C" w:rsidRDefault="0097370C" w:rsidP="0097370C">
      <w:pPr>
        <w:spacing w:after="0" w:line="240" w:lineRule="auto"/>
        <w:jc w:val="both"/>
        <w:rPr>
          <w:rFonts w:ascii="Times New Roman" w:hAnsi="Times New Roman" w:cs="Times New Roman"/>
          <w:b/>
          <w:noProof/>
          <w:sz w:val="36"/>
          <w:szCs w:val="36"/>
        </w:rPr>
      </w:pPr>
    </w:p>
    <w:p w:rsidR="0097370C" w:rsidRPr="00660FE4" w:rsidRDefault="00E73AF1" w:rsidP="0097370C">
      <w:pPr>
        <w:spacing w:after="0" w:line="240" w:lineRule="auto"/>
        <w:jc w:val="center"/>
        <w:rPr>
          <w:rFonts w:ascii="Times New Roman" w:eastAsia="Times" w:hAnsi="Times New Roman" w:cs="Times New Roman"/>
          <w:noProof/>
          <w:sz w:val="18"/>
          <w:szCs w:val="18"/>
        </w:rPr>
      </w:pPr>
      <w:hyperlink r:id="rId5" w:history="1">
        <w:r w:rsidR="0097370C" w:rsidRPr="00660FE4">
          <w:rPr>
            <w:rFonts w:ascii="Times New Roman" w:eastAsia="Times" w:hAnsi="Times New Roman" w:cs="Times New Roman"/>
            <w:noProof/>
            <w:color w:val="0000FF"/>
            <w:sz w:val="18"/>
            <w:szCs w:val="18"/>
            <w:u w:val="single"/>
          </w:rPr>
          <w:t>www.saha.org.tr</w:t>
        </w:r>
      </w:hyperlink>
    </w:p>
    <w:p w:rsidR="0097370C" w:rsidRPr="00660FE4" w:rsidRDefault="00E73AF1" w:rsidP="0097370C">
      <w:pPr>
        <w:spacing w:after="0" w:line="240" w:lineRule="auto"/>
        <w:jc w:val="center"/>
        <w:rPr>
          <w:rFonts w:ascii="Times New Roman" w:eastAsia="Times" w:hAnsi="Times New Roman" w:cs="Times New Roman"/>
          <w:noProof/>
          <w:sz w:val="18"/>
          <w:szCs w:val="18"/>
        </w:rPr>
      </w:pPr>
      <w:hyperlink r:id="rId6" w:history="1">
        <w:r w:rsidR="0097370C" w:rsidRPr="00660FE4">
          <w:rPr>
            <w:rFonts w:ascii="Times New Roman" w:eastAsia="Times" w:hAnsi="Times New Roman" w:cs="Times New Roman"/>
            <w:noProof/>
            <w:color w:val="0000FF"/>
            <w:sz w:val="18"/>
            <w:szCs w:val="18"/>
            <w:u w:val="single"/>
          </w:rPr>
          <w:t>facebook.com/SAHA-Dernegi</w:t>
        </w:r>
      </w:hyperlink>
    </w:p>
    <w:p w:rsidR="0097370C" w:rsidRPr="00AE1E5A" w:rsidRDefault="00E73AF1" w:rsidP="0097370C">
      <w:pPr>
        <w:spacing w:after="0" w:line="240" w:lineRule="auto"/>
        <w:jc w:val="center"/>
        <w:rPr>
          <w:rFonts w:ascii="Times New Roman" w:eastAsia="Times" w:hAnsi="Times New Roman" w:cs="Times New Roman"/>
          <w:noProof/>
          <w:sz w:val="18"/>
          <w:szCs w:val="18"/>
        </w:rPr>
      </w:pPr>
      <w:hyperlink r:id="rId7" w:history="1">
        <w:r w:rsidR="0097370C" w:rsidRPr="00660FE4">
          <w:rPr>
            <w:rFonts w:ascii="Times New Roman" w:eastAsia="Times" w:hAnsi="Times New Roman" w:cs="Times New Roman"/>
            <w:noProof/>
            <w:color w:val="0000FF"/>
            <w:sz w:val="18"/>
            <w:szCs w:val="18"/>
            <w:u w:val="single"/>
          </w:rPr>
          <w:t>twitter.com/SAHA</w:t>
        </w:r>
      </w:hyperlink>
    </w:p>
    <w:sectPr w:rsidR="0097370C" w:rsidRPr="00AE1E5A"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5589"/>
    <w:rsid w:val="00035EDE"/>
    <w:rsid w:val="00035F34"/>
    <w:rsid w:val="00047886"/>
    <w:rsid w:val="00085BEF"/>
    <w:rsid w:val="00095CCB"/>
    <w:rsid w:val="000F03DD"/>
    <w:rsid w:val="00100B2C"/>
    <w:rsid w:val="0010745D"/>
    <w:rsid w:val="00135745"/>
    <w:rsid w:val="001423BD"/>
    <w:rsid w:val="00144D5E"/>
    <w:rsid w:val="001A7080"/>
    <w:rsid w:val="001D26C2"/>
    <w:rsid w:val="001E15DE"/>
    <w:rsid w:val="001E4EE1"/>
    <w:rsid w:val="00243F88"/>
    <w:rsid w:val="00262723"/>
    <w:rsid w:val="0032135E"/>
    <w:rsid w:val="003C34EF"/>
    <w:rsid w:val="00457A07"/>
    <w:rsid w:val="00477727"/>
    <w:rsid w:val="004968E5"/>
    <w:rsid w:val="004B3D9F"/>
    <w:rsid w:val="004C3FF7"/>
    <w:rsid w:val="004C6136"/>
    <w:rsid w:val="004D7812"/>
    <w:rsid w:val="004E4862"/>
    <w:rsid w:val="00537E0B"/>
    <w:rsid w:val="00562718"/>
    <w:rsid w:val="005912F0"/>
    <w:rsid w:val="00595AC1"/>
    <w:rsid w:val="005A7448"/>
    <w:rsid w:val="005C68FF"/>
    <w:rsid w:val="00632BFC"/>
    <w:rsid w:val="00660FE4"/>
    <w:rsid w:val="006822A4"/>
    <w:rsid w:val="006D3DB6"/>
    <w:rsid w:val="006E2985"/>
    <w:rsid w:val="00705313"/>
    <w:rsid w:val="00727F33"/>
    <w:rsid w:val="00746AB3"/>
    <w:rsid w:val="007A5AFA"/>
    <w:rsid w:val="007B5592"/>
    <w:rsid w:val="007B585E"/>
    <w:rsid w:val="007E4B45"/>
    <w:rsid w:val="00876473"/>
    <w:rsid w:val="00880EBC"/>
    <w:rsid w:val="00890592"/>
    <w:rsid w:val="008A52EC"/>
    <w:rsid w:val="008C11D2"/>
    <w:rsid w:val="00903242"/>
    <w:rsid w:val="00924E33"/>
    <w:rsid w:val="00926D37"/>
    <w:rsid w:val="00935B67"/>
    <w:rsid w:val="00943240"/>
    <w:rsid w:val="0097370C"/>
    <w:rsid w:val="00A0460F"/>
    <w:rsid w:val="00A43511"/>
    <w:rsid w:val="00A70E08"/>
    <w:rsid w:val="00A77583"/>
    <w:rsid w:val="00AE1E5A"/>
    <w:rsid w:val="00AE3261"/>
    <w:rsid w:val="00AE42C1"/>
    <w:rsid w:val="00B42363"/>
    <w:rsid w:val="00B47FA2"/>
    <w:rsid w:val="00B85749"/>
    <w:rsid w:val="00B9648B"/>
    <w:rsid w:val="00BB3D30"/>
    <w:rsid w:val="00BB540A"/>
    <w:rsid w:val="00BD620F"/>
    <w:rsid w:val="00BE5158"/>
    <w:rsid w:val="00C50E87"/>
    <w:rsid w:val="00C909F4"/>
    <w:rsid w:val="00C93080"/>
    <w:rsid w:val="00CD6BE9"/>
    <w:rsid w:val="00CD7E98"/>
    <w:rsid w:val="00CE25D6"/>
    <w:rsid w:val="00CE6507"/>
    <w:rsid w:val="00D6613D"/>
    <w:rsid w:val="00D9246F"/>
    <w:rsid w:val="00D97B45"/>
    <w:rsid w:val="00DC4692"/>
    <w:rsid w:val="00E06FA0"/>
    <w:rsid w:val="00E12F90"/>
    <w:rsid w:val="00E218F5"/>
    <w:rsid w:val="00E73AF1"/>
    <w:rsid w:val="00E8006D"/>
    <w:rsid w:val="00E80DE8"/>
    <w:rsid w:val="00EA304D"/>
    <w:rsid w:val="00EB176C"/>
    <w:rsid w:val="00EC7D7F"/>
    <w:rsid w:val="00ED0B37"/>
    <w:rsid w:val="00F01B02"/>
    <w:rsid w:val="00F63ED9"/>
    <w:rsid w:val="00F728CB"/>
    <w:rsid w:val="00F77988"/>
    <w:rsid w:val="00FC16C4"/>
    <w:rsid w:val="00FF17EF"/>
    <w:rsid w:val="00FF5E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530</Words>
  <Characters>3021</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stajyer</dc:creator>
  <cp:keywords/>
  <dc:description/>
  <cp:lastModifiedBy>yavuz.parlar</cp:lastModifiedBy>
  <cp:revision>95</cp:revision>
  <dcterms:created xsi:type="dcterms:W3CDTF">2015-05-20T11:59:00Z</dcterms:created>
  <dcterms:modified xsi:type="dcterms:W3CDTF">2016-06-15T08:18:00Z</dcterms:modified>
</cp:coreProperties>
</file>