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51" w:rsidRPr="00FE70B6" w:rsidRDefault="003D1F51" w:rsidP="003D1F51">
      <w:pPr>
        <w:spacing w:after="0" w:line="240" w:lineRule="auto"/>
        <w:jc w:val="center"/>
        <w:rPr>
          <w:rFonts w:cs="Times New Roman"/>
          <w:b/>
          <w:noProof/>
          <w:sz w:val="24"/>
          <w:szCs w:val="24"/>
        </w:rPr>
      </w:pPr>
      <w:bookmarkStart w:id="0" w:name="_GoBack"/>
      <w:bookmarkEnd w:id="0"/>
    </w:p>
    <w:p w:rsidR="003D1F51" w:rsidRDefault="003D1F51" w:rsidP="00DA11F8">
      <w:pPr>
        <w:spacing w:after="0" w:line="240" w:lineRule="auto"/>
        <w:rPr>
          <w:rFonts w:cs="Times New Roman"/>
          <w:noProof/>
          <w:sz w:val="24"/>
          <w:szCs w:val="24"/>
        </w:rPr>
      </w:pPr>
    </w:p>
    <w:p w:rsidR="00914398" w:rsidRDefault="00914398" w:rsidP="00DA11F8">
      <w:pPr>
        <w:spacing w:after="0" w:line="240" w:lineRule="auto"/>
        <w:rPr>
          <w:rFonts w:cs="Times New Roman"/>
          <w:noProof/>
          <w:sz w:val="24"/>
          <w:szCs w:val="24"/>
        </w:rPr>
      </w:pPr>
    </w:p>
    <w:p w:rsidR="00914398" w:rsidRPr="00FE70B6" w:rsidRDefault="00914398" w:rsidP="00DA11F8">
      <w:pPr>
        <w:spacing w:after="0" w:line="240" w:lineRule="auto"/>
        <w:rPr>
          <w:rFonts w:cs="Times New Roman"/>
          <w:b/>
          <w:noProof/>
          <w:sz w:val="32"/>
          <w:szCs w:val="24"/>
        </w:rPr>
      </w:pPr>
    </w:p>
    <w:p w:rsidR="00D800B7" w:rsidRDefault="008677E1" w:rsidP="002E046B">
      <w:pPr>
        <w:spacing w:after="0" w:line="240" w:lineRule="auto"/>
        <w:jc w:val="center"/>
        <w:rPr>
          <w:rFonts w:cs="Times New Roman"/>
          <w:b/>
          <w:noProof/>
          <w:sz w:val="32"/>
          <w:szCs w:val="24"/>
        </w:rPr>
      </w:pPr>
      <w:r w:rsidRPr="00FE70B6">
        <w:rPr>
          <w:rFonts w:cs="Times New Roman"/>
          <w:b/>
          <w:noProof/>
          <w:sz w:val="32"/>
          <w:szCs w:val="24"/>
        </w:rPr>
        <w:t>SAHA,</w:t>
      </w:r>
      <w:r w:rsidR="00794E22">
        <w:rPr>
          <w:rFonts w:cs="Times New Roman"/>
          <w:b/>
          <w:noProof/>
          <w:sz w:val="32"/>
          <w:szCs w:val="24"/>
        </w:rPr>
        <w:t xml:space="preserve"> Erdem Taşdelen’in Montreal’deki </w:t>
      </w:r>
      <w:r w:rsidR="001755DA">
        <w:rPr>
          <w:rFonts w:cs="Times New Roman"/>
          <w:b/>
          <w:noProof/>
          <w:sz w:val="32"/>
          <w:szCs w:val="24"/>
        </w:rPr>
        <w:t>kişisel sergisi</w:t>
      </w:r>
      <w:r w:rsidR="00D800B7">
        <w:rPr>
          <w:rFonts w:cs="Times New Roman"/>
          <w:b/>
          <w:noProof/>
          <w:sz w:val="32"/>
          <w:szCs w:val="24"/>
        </w:rPr>
        <w:t xml:space="preserve"> için</w:t>
      </w:r>
    </w:p>
    <w:p w:rsidR="003D1F51" w:rsidRPr="00FE70B6" w:rsidRDefault="001755DA" w:rsidP="002E046B">
      <w:pPr>
        <w:spacing w:after="0" w:line="240" w:lineRule="auto"/>
        <w:jc w:val="center"/>
        <w:rPr>
          <w:rFonts w:cs="Times New Roman"/>
          <w:b/>
          <w:noProof/>
          <w:sz w:val="32"/>
          <w:szCs w:val="24"/>
        </w:rPr>
      </w:pPr>
      <w:r>
        <w:rPr>
          <w:rFonts w:cs="Times New Roman"/>
          <w:b/>
          <w:noProof/>
          <w:sz w:val="32"/>
          <w:szCs w:val="24"/>
        </w:rPr>
        <w:t>eser üretimine destek verdi.</w:t>
      </w:r>
      <w:r w:rsidRPr="001755DA">
        <w:rPr>
          <w:rFonts w:cs="Times New Roman"/>
          <w:b/>
          <w:noProof/>
          <w:sz w:val="32"/>
          <w:szCs w:val="24"/>
        </w:rPr>
        <w:t xml:space="preserve"> </w:t>
      </w:r>
    </w:p>
    <w:p w:rsidR="000C51F3" w:rsidRPr="00FE70B6" w:rsidRDefault="000C51F3" w:rsidP="003D1F51">
      <w:pPr>
        <w:shd w:val="clear" w:color="auto" w:fill="FFFFFF"/>
        <w:spacing w:after="0" w:line="240" w:lineRule="auto"/>
        <w:rPr>
          <w:rFonts w:eastAsia="Times New Roman" w:cs="Helvetica"/>
          <w:noProof/>
          <w:color w:val="000000"/>
          <w:szCs w:val="24"/>
          <w:lang w:eastAsia="tr-TR"/>
        </w:rPr>
      </w:pPr>
    </w:p>
    <w:p w:rsidR="00BD3578" w:rsidRPr="00FE70B6" w:rsidRDefault="00BD3578" w:rsidP="003D1F51">
      <w:pPr>
        <w:shd w:val="clear" w:color="auto" w:fill="FFFFFF"/>
        <w:spacing w:after="0" w:line="240" w:lineRule="auto"/>
        <w:rPr>
          <w:rFonts w:eastAsia="Times New Roman" w:cs="Helvetica"/>
          <w:noProof/>
          <w:color w:val="000000"/>
          <w:szCs w:val="24"/>
          <w:lang w:eastAsia="tr-TR"/>
        </w:rPr>
      </w:pPr>
    </w:p>
    <w:p w:rsidR="00D800B7" w:rsidRDefault="00BD3578" w:rsidP="003D1F51">
      <w:pPr>
        <w:shd w:val="clear" w:color="auto" w:fill="FFFFFF"/>
        <w:spacing w:after="0" w:line="240" w:lineRule="auto"/>
        <w:rPr>
          <w:rFonts w:eastAsia="Times New Roman" w:cs="Helvetica"/>
          <w:noProof/>
          <w:color w:val="000000"/>
          <w:szCs w:val="24"/>
          <w:lang w:eastAsia="tr-TR"/>
        </w:rPr>
      </w:pPr>
      <w:r w:rsidRPr="00FE70B6">
        <w:rPr>
          <w:rFonts w:eastAsia="Times New Roman" w:cs="Helvetica"/>
          <w:noProof/>
          <w:color w:val="000000"/>
          <w:szCs w:val="24"/>
          <w:lang w:eastAsia="tr-TR"/>
        </w:rPr>
        <w:t xml:space="preserve">SAHA, </w:t>
      </w:r>
      <w:r w:rsidR="00BE19BE">
        <w:rPr>
          <w:rFonts w:eastAsia="Times New Roman" w:cs="Helvetica"/>
          <w:noProof/>
          <w:color w:val="000000"/>
          <w:szCs w:val="24"/>
          <w:lang w:eastAsia="tr-TR"/>
        </w:rPr>
        <w:t>sanatçı</w:t>
      </w:r>
      <w:r w:rsidR="008E0AF5">
        <w:rPr>
          <w:rFonts w:eastAsia="Times New Roman" w:cs="Helvetica"/>
          <w:noProof/>
          <w:color w:val="000000"/>
          <w:szCs w:val="24"/>
          <w:lang w:eastAsia="tr-TR"/>
        </w:rPr>
        <w:t xml:space="preserve"> Erdem Taşdelen’in, 14 Şub</w:t>
      </w:r>
      <w:r w:rsidR="00D800B7">
        <w:rPr>
          <w:rFonts w:eastAsia="Times New Roman" w:cs="Helvetica"/>
          <w:noProof/>
          <w:color w:val="000000"/>
          <w:szCs w:val="24"/>
          <w:lang w:eastAsia="tr-TR"/>
        </w:rPr>
        <w:t>at–31 Mart tarihleri arasında</w:t>
      </w:r>
      <w:r w:rsidR="008E0AF5">
        <w:rPr>
          <w:rFonts w:eastAsia="Times New Roman" w:cs="Helvetica"/>
          <w:noProof/>
          <w:color w:val="000000"/>
          <w:szCs w:val="24"/>
          <w:lang w:eastAsia="tr-TR"/>
        </w:rPr>
        <w:t xml:space="preserve"> </w:t>
      </w:r>
      <w:r w:rsidR="00D800B7">
        <w:rPr>
          <w:rFonts w:eastAsia="Times New Roman" w:cs="Helvetica"/>
          <w:noProof/>
          <w:color w:val="000000"/>
          <w:szCs w:val="24"/>
          <w:lang w:eastAsia="tr-TR"/>
        </w:rPr>
        <w:t>VOX — Centre de l'image C</w:t>
      </w:r>
      <w:r w:rsidR="008E0AF5" w:rsidRPr="008E0AF5">
        <w:rPr>
          <w:rFonts w:eastAsia="Times New Roman" w:cs="Helvetica"/>
          <w:noProof/>
          <w:color w:val="000000"/>
          <w:szCs w:val="24"/>
          <w:lang w:eastAsia="tr-TR"/>
        </w:rPr>
        <w:t>ontemporaine’d</w:t>
      </w:r>
      <w:r w:rsidR="00D800B7">
        <w:rPr>
          <w:rFonts w:eastAsia="Times New Roman" w:cs="Helvetica"/>
          <w:noProof/>
          <w:color w:val="000000"/>
          <w:szCs w:val="24"/>
          <w:lang w:eastAsia="tr-TR"/>
        </w:rPr>
        <w:t>e</w:t>
      </w:r>
      <w:r w:rsidR="008E0AF5">
        <w:rPr>
          <w:rFonts w:eastAsia="Times New Roman" w:cs="Helvetica"/>
          <w:noProof/>
          <w:color w:val="000000"/>
          <w:szCs w:val="24"/>
          <w:lang w:eastAsia="tr-TR"/>
        </w:rPr>
        <w:t xml:space="preserve"> düzenlenen </w:t>
      </w:r>
      <w:r w:rsidR="00102344">
        <w:rPr>
          <w:rFonts w:eastAsia="Times New Roman" w:cs="Helvetica"/>
          <w:noProof/>
          <w:color w:val="000000"/>
          <w:szCs w:val="24"/>
          <w:lang w:eastAsia="tr-TR"/>
        </w:rPr>
        <w:t>ilk solo sergisi için</w:t>
      </w:r>
      <w:r w:rsidR="008E0AF5">
        <w:rPr>
          <w:rFonts w:eastAsia="Times New Roman" w:cs="Helvetica"/>
          <w:noProof/>
          <w:color w:val="000000"/>
          <w:szCs w:val="24"/>
          <w:lang w:eastAsia="tr-TR"/>
        </w:rPr>
        <w:t xml:space="preserve"> eser üretim desteği verdi. </w:t>
      </w:r>
      <w:r w:rsidR="008E0AF5" w:rsidRPr="008E0AF5">
        <w:rPr>
          <w:rFonts w:eastAsia="Times New Roman" w:cs="Helvetica"/>
          <w:noProof/>
          <w:color w:val="000000"/>
          <w:szCs w:val="24"/>
          <w:lang w:eastAsia="tr-TR"/>
        </w:rPr>
        <w:t xml:space="preserve">“The Curtain Sweeps Down” </w:t>
      </w:r>
      <w:r w:rsidR="00102344">
        <w:rPr>
          <w:rFonts w:eastAsia="Times New Roman" w:cs="Helvetica"/>
          <w:noProof/>
          <w:color w:val="000000"/>
          <w:szCs w:val="24"/>
          <w:lang w:eastAsia="tr-TR"/>
        </w:rPr>
        <w:t>isimli sergi,</w:t>
      </w:r>
      <w:r w:rsidR="00102344" w:rsidRPr="00102344">
        <w:rPr>
          <w:noProof/>
        </w:rPr>
        <w:t xml:space="preserve"> </w:t>
      </w:r>
      <w:r w:rsidR="00102344" w:rsidRPr="00102344">
        <w:rPr>
          <w:rFonts w:eastAsia="Times New Roman" w:cs="Helvetica"/>
          <w:noProof/>
          <w:color w:val="000000"/>
          <w:szCs w:val="24"/>
          <w:lang w:eastAsia="tr-TR"/>
        </w:rPr>
        <w:t>1950’de Türkiye’de yayımlanan “Genç Kızlar” adlı romanın ardındaki hikâyenin sosyopolitik etkilerini araştırıyor.</w:t>
      </w:r>
      <w:r w:rsidR="00102344">
        <w:rPr>
          <w:rFonts w:eastAsia="Times New Roman" w:cs="Helvetica"/>
          <w:noProof/>
          <w:color w:val="000000"/>
          <w:szCs w:val="24"/>
          <w:lang w:eastAsia="tr-TR"/>
        </w:rPr>
        <w:t xml:space="preserve"> </w:t>
      </w:r>
      <w:r w:rsidR="00D800B7" w:rsidRPr="00325665">
        <w:rPr>
          <w:rFonts w:eastAsia="Times New Roman" w:cs="Helvetica"/>
          <w:noProof/>
          <w:color w:val="000000"/>
          <w:szCs w:val="24"/>
          <w:lang w:eastAsia="tr-TR"/>
        </w:rPr>
        <w:t xml:space="preserve">Taşdelen’in </w:t>
      </w:r>
      <w:r w:rsidR="00D800B7">
        <w:rPr>
          <w:rFonts w:eastAsia="Times New Roman" w:cs="Helvetica"/>
          <w:noProof/>
          <w:color w:val="000000"/>
          <w:szCs w:val="24"/>
          <w:lang w:eastAsia="tr-TR"/>
        </w:rPr>
        <w:t>s</w:t>
      </w:r>
      <w:r w:rsidR="00D800B7" w:rsidRPr="00325665">
        <w:rPr>
          <w:rFonts w:eastAsia="Times New Roman" w:cs="Helvetica"/>
          <w:noProof/>
          <w:color w:val="000000"/>
          <w:szCs w:val="24"/>
          <w:lang w:eastAsia="tr-TR"/>
        </w:rPr>
        <w:t>es, fotoğraf, resim ve metin işler</w:t>
      </w:r>
      <w:r w:rsidR="00D800B7">
        <w:rPr>
          <w:rFonts w:eastAsia="Times New Roman" w:cs="Helvetica"/>
          <w:noProof/>
          <w:color w:val="000000"/>
          <w:szCs w:val="24"/>
          <w:lang w:eastAsia="tr-TR"/>
        </w:rPr>
        <w:t>in</w:t>
      </w:r>
      <w:r w:rsidR="00D800B7" w:rsidRPr="00325665">
        <w:rPr>
          <w:rFonts w:eastAsia="Times New Roman" w:cs="Helvetica"/>
          <w:noProof/>
          <w:color w:val="000000"/>
          <w:szCs w:val="24"/>
          <w:lang w:eastAsia="tr-TR"/>
        </w:rPr>
        <w:t>den oluşan projesi, bazıları susturulurken diğerlerinin ana akıma girmesine izin veren sistemin altını çiz</w:t>
      </w:r>
      <w:r w:rsidR="00171FAF">
        <w:rPr>
          <w:rFonts w:eastAsia="Times New Roman" w:cs="Helvetica"/>
          <w:noProof/>
          <w:color w:val="000000"/>
          <w:szCs w:val="24"/>
          <w:lang w:eastAsia="tr-TR"/>
        </w:rPr>
        <w:t>iyor</w:t>
      </w:r>
      <w:r w:rsidR="00D800B7" w:rsidRPr="00325665">
        <w:rPr>
          <w:rFonts w:eastAsia="Times New Roman" w:cs="Helvetica"/>
          <w:noProof/>
          <w:color w:val="000000"/>
          <w:szCs w:val="24"/>
          <w:lang w:eastAsia="tr-TR"/>
        </w:rPr>
        <w:t>. Sergi, sansür ve ayrımcılığa karşı etkili bir dirençle sonuçlanabilecek taktiklerin iletişimini teşvik etmeyi</w:t>
      </w:r>
      <w:r w:rsidR="00D800B7">
        <w:rPr>
          <w:rFonts w:eastAsia="Times New Roman" w:cs="Helvetica"/>
          <w:noProof/>
          <w:color w:val="000000"/>
          <w:szCs w:val="24"/>
          <w:lang w:eastAsia="tr-TR"/>
        </w:rPr>
        <w:t>,</w:t>
      </w:r>
      <w:r w:rsidR="00D800B7" w:rsidRPr="00325665">
        <w:rPr>
          <w:rFonts w:eastAsia="Times New Roman" w:cs="Helvetica"/>
          <w:noProof/>
          <w:color w:val="000000"/>
          <w:szCs w:val="24"/>
          <w:lang w:eastAsia="tr-TR"/>
        </w:rPr>
        <w:t xml:space="preserve"> açık muhalefetin riskli olabileceği ortamlarda ilerici siyaseti geliştirmek için kendini gizlemeyi</w:t>
      </w:r>
      <w:r w:rsidR="00171FAF">
        <w:rPr>
          <w:rFonts w:eastAsia="Times New Roman" w:cs="Helvetica"/>
          <w:noProof/>
          <w:color w:val="000000"/>
          <w:szCs w:val="24"/>
          <w:lang w:eastAsia="tr-TR"/>
        </w:rPr>
        <w:t>,</w:t>
      </w:r>
      <w:r w:rsidR="00D800B7" w:rsidRPr="00325665">
        <w:rPr>
          <w:rFonts w:eastAsia="Times New Roman" w:cs="Helvetica"/>
          <w:noProof/>
          <w:color w:val="000000"/>
          <w:szCs w:val="24"/>
          <w:lang w:eastAsia="tr-TR"/>
        </w:rPr>
        <w:t xml:space="preserve"> stratejik bir araç olarak görmeyi amaçlıyor.</w:t>
      </w:r>
    </w:p>
    <w:p w:rsidR="00D800B7" w:rsidRDefault="00D800B7" w:rsidP="003D1F51">
      <w:pPr>
        <w:shd w:val="clear" w:color="auto" w:fill="FFFFFF"/>
        <w:spacing w:after="0" w:line="240" w:lineRule="auto"/>
        <w:rPr>
          <w:rFonts w:eastAsia="Times New Roman" w:cs="Helvetica"/>
          <w:noProof/>
          <w:color w:val="000000"/>
          <w:szCs w:val="24"/>
          <w:lang w:eastAsia="tr-TR"/>
        </w:rPr>
      </w:pPr>
    </w:p>
    <w:p w:rsidR="00325665" w:rsidRDefault="00171FAF" w:rsidP="003D1F51">
      <w:pPr>
        <w:shd w:val="clear" w:color="auto" w:fill="FFFFFF"/>
        <w:spacing w:after="0" w:line="240" w:lineRule="auto"/>
        <w:rPr>
          <w:rFonts w:eastAsia="Times New Roman" w:cs="Helvetica"/>
          <w:noProof/>
          <w:color w:val="000000"/>
          <w:szCs w:val="24"/>
          <w:lang w:eastAsia="tr-TR"/>
        </w:rPr>
      </w:pPr>
      <w:r>
        <w:rPr>
          <w:rFonts w:eastAsia="Times New Roman" w:cs="Helvetica"/>
          <w:noProof/>
          <w:color w:val="000000"/>
          <w:szCs w:val="24"/>
          <w:lang w:eastAsia="tr-TR"/>
        </w:rPr>
        <w:t>“Genç Kızlar”</w:t>
      </w:r>
      <w:r w:rsidR="00D800B7">
        <w:rPr>
          <w:rFonts w:eastAsia="Times New Roman" w:cs="Helvetica"/>
          <w:noProof/>
          <w:color w:val="000000"/>
          <w:szCs w:val="24"/>
          <w:lang w:eastAsia="tr-TR"/>
        </w:rPr>
        <w:t>, İngilizceden Türkçe</w:t>
      </w:r>
      <w:r w:rsidR="00102344" w:rsidRPr="00102344">
        <w:rPr>
          <w:rFonts w:eastAsia="Times New Roman" w:cs="Helvetica"/>
          <w:noProof/>
          <w:color w:val="000000"/>
          <w:szCs w:val="24"/>
          <w:lang w:eastAsia="tr-TR"/>
        </w:rPr>
        <w:t>ye birçok çevir</w:t>
      </w:r>
      <w:r w:rsidR="00102344">
        <w:rPr>
          <w:rFonts w:eastAsia="Times New Roman" w:cs="Helvetica"/>
          <w:noProof/>
          <w:color w:val="000000"/>
          <w:szCs w:val="24"/>
          <w:lang w:eastAsia="tr-TR"/>
        </w:rPr>
        <w:t>i</w:t>
      </w:r>
      <w:r w:rsidR="00D800B7">
        <w:rPr>
          <w:rFonts w:eastAsia="Times New Roman" w:cs="Helvetica"/>
          <w:noProof/>
          <w:color w:val="000000"/>
          <w:szCs w:val="24"/>
          <w:lang w:eastAsia="tr-TR"/>
        </w:rPr>
        <w:t>si bulunan,</w:t>
      </w:r>
      <w:r w:rsidR="00102344">
        <w:rPr>
          <w:rFonts w:eastAsia="Times New Roman" w:cs="Helvetica"/>
          <w:noProof/>
          <w:color w:val="000000"/>
          <w:szCs w:val="24"/>
          <w:lang w:eastAsia="tr-TR"/>
        </w:rPr>
        <w:t xml:space="preserve"> </w:t>
      </w:r>
      <w:r w:rsidR="00D800B7">
        <w:rPr>
          <w:rFonts w:eastAsia="Times New Roman" w:cs="Helvetica"/>
          <w:noProof/>
          <w:color w:val="000000"/>
          <w:szCs w:val="24"/>
          <w:lang w:eastAsia="tr-TR"/>
        </w:rPr>
        <w:t xml:space="preserve">yaşı küçük olduğu için yayınevinin kabul etmeyeceği düşüncesiyle </w:t>
      </w:r>
      <w:r w:rsidR="00102344" w:rsidRPr="00102344">
        <w:rPr>
          <w:rFonts w:eastAsia="Times New Roman" w:cs="Helvetica"/>
          <w:noProof/>
          <w:color w:val="000000"/>
          <w:szCs w:val="24"/>
          <w:lang w:eastAsia="tr-TR"/>
        </w:rPr>
        <w:t>kendi yaz</w:t>
      </w:r>
      <w:r w:rsidR="00D800B7">
        <w:rPr>
          <w:rFonts w:eastAsia="Times New Roman" w:cs="Helvetica"/>
          <w:noProof/>
          <w:color w:val="000000"/>
          <w:szCs w:val="24"/>
          <w:lang w:eastAsia="tr-TR"/>
        </w:rPr>
        <w:t xml:space="preserve">dığı kitabı </w:t>
      </w:r>
      <w:r w:rsidR="00D800B7" w:rsidRPr="00102344">
        <w:rPr>
          <w:rFonts w:eastAsia="Times New Roman" w:cs="Helvetica"/>
          <w:noProof/>
          <w:color w:val="000000"/>
          <w:szCs w:val="24"/>
          <w:lang w:eastAsia="tr-TR"/>
        </w:rPr>
        <w:t>Vincent Ewing takma adıyla ya</w:t>
      </w:r>
      <w:r w:rsidR="00D800B7">
        <w:rPr>
          <w:rFonts w:eastAsia="Times New Roman" w:cs="Helvetica"/>
          <w:noProof/>
          <w:color w:val="000000"/>
          <w:szCs w:val="24"/>
          <w:lang w:eastAsia="tr-TR"/>
        </w:rPr>
        <w:t xml:space="preserve">yınlatan </w:t>
      </w:r>
      <w:r w:rsidR="00102344" w:rsidRPr="00102344">
        <w:rPr>
          <w:rFonts w:eastAsia="Times New Roman" w:cs="Helvetica"/>
          <w:noProof/>
          <w:color w:val="000000"/>
          <w:szCs w:val="24"/>
          <w:lang w:eastAsia="tr-TR"/>
        </w:rPr>
        <w:t>Nihal Yeğinobalı tarafından</w:t>
      </w:r>
      <w:r w:rsidR="00102344">
        <w:rPr>
          <w:rFonts w:eastAsia="Times New Roman" w:cs="Helvetica"/>
          <w:noProof/>
          <w:color w:val="000000"/>
          <w:szCs w:val="24"/>
          <w:lang w:eastAsia="tr-TR"/>
        </w:rPr>
        <w:t xml:space="preserve"> kaleme alın</w:t>
      </w:r>
      <w:r w:rsidR="00D800B7">
        <w:rPr>
          <w:rFonts w:eastAsia="Times New Roman" w:cs="Helvetica"/>
          <w:noProof/>
          <w:color w:val="000000"/>
          <w:szCs w:val="24"/>
          <w:lang w:eastAsia="tr-TR"/>
        </w:rPr>
        <w:t>dı. S</w:t>
      </w:r>
      <w:r w:rsidR="00325665" w:rsidRPr="00325665">
        <w:rPr>
          <w:rFonts w:eastAsia="Times New Roman" w:cs="Helvetica"/>
          <w:noProof/>
          <w:color w:val="000000"/>
          <w:szCs w:val="24"/>
          <w:lang w:eastAsia="tr-TR"/>
        </w:rPr>
        <w:t xml:space="preserve">özde tercüme eser, </w:t>
      </w:r>
      <w:r w:rsidR="00D800B7">
        <w:rPr>
          <w:rFonts w:eastAsia="Times New Roman" w:cs="Helvetica"/>
          <w:noProof/>
          <w:color w:val="000000"/>
          <w:szCs w:val="24"/>
          <w:lang w:eastAsia="tr-TR"/>
        </w:rPr>
        <w:t xml:space="preserve">döneme göre </w:t>
      </w:r>
      <w:r w:rsidR="00325665" w:rsidRPr="00325665">
        <w:rPr>
          <w:rFonts w:eastAsia="Times New Roman" w:cs="Helvetica"/>
          <w:noProof/>
          <w:color w:val="000000"/>
          <w:szCs w:val="24"/>
          <w:lang w:eastAsia="tr-TR"/>
        </w:rPr>
        <w:t>müstehcen içeriğiyle okuyucuların ilgisini uyandırdı ve kısa süre içinde en çok satan kitaplardan biri oldu. Defalarca basılan roman, 2003 yılında nihayet Yeğinobalı</w:t>
      </w:r>
      <w:r w:rsidR="00D800B7">
        <w:rPr>
          <w:rFonts w:eastAsia="Times New Roman" w:cs="Helvetica"/>
          <w:noProof/>
          <w:color w:val="000000"/>
          <w:szCs w:val="24"/>
          <w:lang w:eastAsia="tr-TR"/>
        </w:rPr>
        <w:t>’nın</w:t>
      </w:r>
      <w:r w:rsidR="00325665" w:rsidRPr="00325665">
        <w:rPr>
          <w:rFonts w:eastAsia="Times New Roman" w:cs="Helvetica"/>
          <w:noProof/>
          <w:color w:val="000000"/>
          <w:szCs w:val="24"/>
          <w:lang w:eastAsia="tr-TR"/>
        </w:rPr>
        <w:t xml:space="preserve"> ismiyle yayınlandı.</w:t>
      </w:r>
    </w:p>
    <w:p w:rsidR="00BE19BE" w:rsidRDefault="00BE19BE" w:rsidP="003D1F51">
      <w:pPr>
        <w:shd w:val="clear" w:color="auto" w:fill="FFFFFF"/>
        <w:spacing w:after="0" w:line="240" w:lineRule="auto"/>
        <w:rPr>
          <w:rFonts w:eastAsia="Times New Roman" w:cs="Helvetica"/>
          <w:noProof/>
          <w:color w:val="000000"/>
          <w:szCs w:val="24"/>
          <w:lang w:eastAsia="tr-TR"/>
        </w:rPr>
      </w:pPr>
    </w:p>
    <w:p w:rsidR="00DD2499" w:rsidRPr="00FE70B6" w:rsidRDefault="00DD2499" w:rsidP="003D1F51">
      <w:pPr>
        <w:shd w:val="clear" w:color="auto" w:fill="FFFFFF"/>
        <w:spacing w:after="0" w:line="240" w:lineRule="auto"/>
        <w:rPr>
          <w:rFonts w:eastAsia="Times New Roman" w:cs="Helvetica"/>
          <w:noProof/>
          <w:color w:val="000000"/>
          <w:szCs w:val="24"/>
          <w:lang w:eastAsia="tr-TR"/>
        </w:rPr>
      </w:pPr>
    </w:p>
    <w:tbl>
      <w:tblPr>
        <w:tblStyle w:val="TableGrid"/>
        <w:tblW w:w="9351" w:type="dxa"/>
        <w:tblLook w:val="04A0" w:firstRow="1" w:lastRow="0" w:firstColumn="1" w:lastColumn="0" w:noHBand="0" w:noVBand="1"/>
      </w:tblPr>
      <w:tblGrid>
        <w:gridCol w:w="9351"/>
      </w:tblGrid>
      <w:tr w:rsidR="003D1F51" w:rsidRPr="00FE70B6" w:rsidTr="0003289B">
        <w:trPr>
          <w:trHeight w:val="116"/>
        </w:trPr>
        <w:tc>
          <w:tcPr>
            <w:tcW w:w="9351" w:type="dxa"/>
          </w:tcPr>
          <w:p w:rsidR="00DD2499" w:rsidRPr="00FE70B6" w:rsidRDefault="001755DA" w:rsidP="000C51F3">
            <w:pPr>
              <w:rPr>
                <w:b/>
                <w:noProof/>
                <w:color w:val="000000"/>
                <w:sz w:val="20"/>
                <w:szCs w:val="20"/>
                <w:shd w:val="clear" w:color="auto" w:fill="FFFFFF"/>
              </w:rPr>
            </w:pPr>
            <w:r>
              <w:rPr>
                <w:b/>
                <w:noProof/>
                <w:color w:val="000000"/>
                <w:sz w:val="20"/>
                <w:szCs w:val="20"/>
                <w:shd w:val="clear" w:color="auto" w:fill="FFFFFF"/>
              </w:rPr>
              <w:t>Erdem Taşdelen</w:t>
            </w:r>
            <w:r w:rsidR="00DD2499" w:rsidRPr="00FE70B6">
              <w:rPr>
                <w:b/>
                <w:noProof/>
                <w:color w:val="000000"/>
                <w:sz w:val="20"/>
                <w:szCs w:val="20"/>
                <w:shd w:val="clear" w:color="auto" w:fill="FFFFFF"/>
              </w:rPr>
              <w:t xml:space="preserve"> (198</w:t>
            </w:r>
            <w:r>
              <w:rPr>
                <w:b/>
                <w:noProof/>
                <w:color w:val="000000"/>
                <w:sz w:val="20"/>
                <w:szCs w:val="20"/>
                <w:shd w:val="clear" w:color="auto" w:fill="FFFFFF"/>
              </w:rPr>
              <w:t>5</w:t>
            </w:r>
            <w:r w:rsidR="00DD2499" w:rsidRPr="00FE70B6">
              <w:rPr>
                <w:b/>
                <w:noProof/>
                <w:color w:val="000000"/>
                <w:sz w:val="20"/>
                <w:szCs w:val="20"/>
                <w:shd w:val="clear" w:color="auto" w:fill="FFFFFF"/>
              </w:rPr>
              <w:t xml:space="preserve">, Ankara) </w:t>
            </w:r>
          </w:p>
          <w:p w:rsidR="000C51F3" w:rsidRPr="00FE70B6" w:rsidRDefault="001755DA" w:rsidP="00171FAF">
            <w:pPr>
              <w:rPr>
                <w:rFonts w:eastAsia="Times New Roman" w:cs="Helvetica"/>
                <w:noProof/>
                <w:color w:val="000000"/>
                <w:sz w:val="24"/>
                <w:szCs w:val="24"/>
                <w:lang w:eastAsia="tr-TR"/>
              </w:rPr>
            </w:pPr>
            <w:r w:rsidRPr="001755DA">
              <w:rPr>
                <w:noProof/>
                <w:color w:val="000000"/>
                <w:sz w:val="20"/>
                <w:szCs w:val="20"/>
                <w:shd w:val="clear" w:color="auto" w:fill="FFFFFF"/>
              </w:rPr>
              <w:t>Toronto’da yaş</w:t>
            </w:r>
            <w:r>
              <w:rPr>
                <w:noProof/>
                <w:color w:val="000000"/>
                <w:sz w:val="20"/>
                <w:szCs w:val="20"/>
                <w:shd w:val="clear" w:color="auto" w:fill="FFFFFF"/>
              </w:rPr>
              <w:t xml:space="preserve">ayan Türkiyeli-Kanadalı sanatçı, </w:t>
            </w:r>
            <w:r w:rsidRPr="001755DA">
              <w:rPr>
                <w:noProof/>
                <w:color w:val="000000"/>
                <w:sz w:val="20"/>
                <w:szCs w:val="20"/>
                <w:shd w:val="clear" w:color="auto" w:fill="FFFFFF"/>
              </w:rPr>
              <w:t>kavramcılık üzerine kurulu çokdisiplinli çalışma pratiğinde enstalasyon, video, çizim, heykel, ses ve sanatçı kitapları gibi farklı işler üreti</w:t>
            </w:r>
            <w:r w:rsidR="004E710A">
              <w:rPr>
                <w:noProof/>
                <w:color w:val="000000"/>
                <w:sz w:val="20"/>
                <w:szCs w:val="20"/>
                <w:shd w:val="clear" w:color="auto" w:fill="FFFFFF"/>
              </w:rPr>
              <w:t>yor</w:t>
            </w:r>
            <w:r w:rsidRPr="001755DA">
              <w:rPr>
                <w:noProof/>
                <w:color w:val="000000"/>
                <w:sz w:val="20"/>
                <w:szCs w:val="20"/>
                <w:shd w:val="clear" w:color="auto" w:fill="FFFFFF"/>
              </w:rPr>
              <w:t xml:space="preserve">. </w:t>
            </w:r>
            <w:r w:rsidR="00171FAF">
              <w:rPr>
                <w:noProof/>
                <w:color w:val="000000"/>
                <w:sz w:val="20"/>
                <w:szCs w:val="20"/>
                <w:shd w:val="clear" w:color="auto" w:fill="FFFFFF"/>
              </w:rPr>
              <w:t>G</w:t>
            </w:r>
            <w:r w:rsidRPr="001755DA">
              <w:rPr>
                <w:noProof/>
                <w:color w:val="000000"/>
                <w:sz w:val="20"/>
                <w:szCs w:val="20"/>
                <w:shd w:val="clear" w:color="auto" w:fill="FFFFFF"/>
              </w:rPr>
              <w:t>enellikle kültürel olarak öğrenilen davranışlar bağlamında kendini ifade etmeyi sorgulayan iğneleyici bir mizah</w:t>
            </w:r>
            <w:r w:rsidR="00171FAF">
              <w:rPr>
                <w:noProof/>
                <w:color w:val="000000"/>
                <w:sz w:val="20"/>
                <w:szCs w:val="20"/>
                <w:shd w:val="clear" w:color="auto" w:fill="FFFFFF"/>
              </w:rPr>
              <w:t>la</w:t>
            </w:r>
            <w:r w:rsidRPr="001755DA">
              <w:rPr>
                <w:noProof/>
                <w:color w:val="000000"/>
                <w:sz w:val="20"/>
                <w:szCs w:val="20"/>
                <w:shd w:val="clear" w:color="auto" w:fill="FFFFFF"/>
              </w:rPr>
              <w:t xml:space="preserve"> karakterize edil</w:t>
            </w:r>
            <w:r w:rsidR="004E710A">
              <w:rPr>
                <w:noProof/>
                <w:color w:val="000000"/>
                <w:sz w:val="20"/>
                <w:szCs w:val="20"/>
                <w:shd w:val="clear" w:color="auto" w:fill="FFFFFF"/>
              </w:rPr>
              <w:t>en s</w:t>
            </w:r>
            <w:r w:rsidRPr="001755DA">
              <w:rPr>
                <w:noProof/>
                <w:color w:val="000000"/>
                <w:sz w:val="20"/>
                <w:szCs w:val="20"/>
                <w:shd w:val="clear" w:color="auto" w:fill="FFFFFF"/>
              </w:rPr>
              <w:t>anatçını</w:t>
            </w:r>
            <w:r w:rsidR="00171FAF">
              <w:rPr>
                <w:noProof/>
                <w:color w:val="000000"/>
                <w:sz w:val="20"/>
                <w:szCs w:val="20"/>
                <w:shd w:val="clear" w:color="auto" w:fill="FFFFFF"/>
              </w:rPr>
              <w:t>n işleri;</w:t>
            </w:r>
            <w:r w:rsidRPr="001755DA">
              <w:rPr>
                <w:noProof/>
                <w:color w:val="000000"/>
                <w:sz w:val="20"/>
                <w:szCs w:val="20"/>
                <w:shd w:val="clear" w:color="auto" w:fill="FFFFFF"/>
              </w:rPr>
              <w:t xml:space="preserve"> Vancouver’daki Contemporary Art Gallery ve Or Gallery, İstanbul’da Pera Müzesi</w:t>
            </w:r>
            <w:r w:rsidR="00171FAF">
              <w:rPr>
                <w:noProof/>
                <w:color w:val="000000"/>
                <w:sz w:val="20"/>
                <w:szCs w:val="20"/>
                <w:shd w:val="clear" w:color="auto" w:fill="FFFFFF"/>
              </w:rPr>
              <w:t>,</w:t>
            </w:r>
            <w:r w:rsidRPr="001755DA">
              <w:rPr>
                <w:noProof/>
                <w:color w:val="000000"/>
                <w:sz w:val="20"/>
                <w:szCs w:val="20"/>
                <w:shd w:val="clear" w:color="auto" w:fill="FFFFFF"/>
              </w:rPr>
              <w:t xml:space="preserve"> Amsterdam’da Framer Framed (2017)</w:t>
            </w:r>
            <w:r w:rsidR="00171FAF">
              <w:rPr>
                <w:noProof/>
                <w:color w:val="000000"/>
                <w:sz w:val="20"/>
                <w:szCs w:val="20"/>
                <w:shd w:val="clear" w:color="auto" w:fill="FFFFFF"/>
              </w:rPr>
              <w:t>,</w:t>
            </w:r>
            <w:r w:rsidRPr="001755DA">
              <w:rPr>
                <w:noProof/>
                <w:color w:val="000000"/>
                <w:sz w:val="20"/>
                <w:szCs w:val="20"/>
                <w:shd w:val="clear" w:color="auto" w:fill="FFFFFF"/>
              </w:rPr>
              <w:t xml:space="preserve"> Freiburg’da Museum für Neue Kunst (2016)</w:t>
            </w:r>
            <w:r w:rsidR="00171FAF">
              <w:rPr>
                <w:noProof/>
                <w:color w:val="000000"/>
                <w:sz w:val="20"/>
                <w:szCs w:val="20"/>
                <w:shd w:val="clear" w:color="auto" w:fill="FFFFFF"/>
              </w:rPr>
              <w:t>,</w:t>
            </w:r>
            <w:r w:rsidRPr="001755DA">
              <w:rPr>
                <w:noProof/>
                <w:color w:val="000000"/>
                <w:sz w:val="20"/>
                <w:szCs w:val="20"/>
                <w:shd w:val="clear" w:color="auto" w:fill="FFFFFF"/>
              </w:rPr>
              <w:t xml:space="preserve"> Kosova’da Stacion Center for Contemporary Art</w:t>
            </w:r>
            <w:r w:rsidR="00171FAF">
              <w:rPr>
                <w:noProof/>
                <w:color w:val="000000"/>
                <w:sz w:val="20"/>
                <w:szCs w:val="20"/>
                <w:shd w:val="clear" w:color="auto" w:fill="FFFFFF"/>
              </w:rPr>
              <w:t>,</w:t>
            </w:r>
            <w:r w:rsidRPr="001755DA">
              <w:rPr>
                <w:noProof/>
                <w:color w:val="000000"/>
                <w:sz w:val="20"/>
                <w:szCs w:val="20"/>
                <w:shd w:val="clear" w:color="auto" w:fill="FFFFFF"/>
              </w:rPr>
              <w:t xml:space="preserve"> İstanbul’da Sabancı Müzesi (2015) ve ARTER (2014)</w:t>
            </w:r>
            <w:r w:rsidR="00171FAF">
              <w:rPr>
                <w:noProof/>
                <w:color w:val="000000"/>
                <w:sz w:val="20"/>
                <w:szCs w:val="20"/>
                <w:shd w:val="clear" w:color="auto" w:fill="FFFFFF"/>
              </w:rPr>
              <w:t>,</w:t>
            </w:r>
            <w:r w:rsidRPr="001755DA">
              <w:rPr>
                <w:noProof/>
                <w:color w:val="000000"/>
                <w:sz w:val="20"/>
                <w:szCs w:val="20"/>
                <w:shd w:val="clear" w:color="auto" w:fill="FFFFFF"/>
              </w:rPr>
              <w:t xml:space="preserve"> Kunstverein Hannover</w:t>
            </w:r>
            <w:r w:rsidR="00171FAF">
              <w:rPr>
                <w:noProof/>
                <w:color w:val="000000"/>
                <w:sz w:val="20"/>
                <w:szCs w:val="20"/>
                <w:shd w:val="clear" w:color="auto" w:fill="FFFFFF"/>
              </w:rPr>
              <w:t>,</w:t>
            </w:r>
            <w:r w:rsidRPr="001755DA">
              <w:rPr>
                <w:noProof/>
                <w:color w:val="000000"/>
                <w:sz w:val="20"/>
                <w:szCs w:val="20"/>
                <w:shd w:val="clear" w:color="auto" w:fill="FFFFFF"/>
              </w:rPr>
              <w:t xml:space="preserve"> Zürich’te Haus Konstruktiv</w:t>
            </w:r>
            <w:r w:rsidR="00171FAF">
              <w:rPr>
                <w:noProof/>
                <w:color w:val="000000"/>
                <w:sz w:val="20"/>
                <w:szCs w:val="20"/>
                <w:shd w:val="clear" w:color="auto" w:fill="FFFFFF"/>
              </w:rPr>
              <w:t>,</w:t>
            </w:r>
            <w:r w:rsidRPr="001755DA">
              <w:rPr>
                <w:noProof/>
                <w:color w:val="000000"/>
                <w:sz w:val="20"/>
                <w:szCs w:val="20"/>
                <w:shd w:val="clear" w:color="auto" w:fill="FFFFFF"/>
              </w:rPr>
              <w:t xml:space="preserve"> Viyana’da MAK</w:t>
            </w:r>
            <w:r w:rsidR="00171FAF">
              <w:rPr>
                <w:noProof/>
                <w:color w:val="000000"/>
                <w:sz w:val="20"/>
                <w:szCs w:val="20"/>
                <w:shd w:val="clear" w:color="auto" w:fill="FFFFFF"/>
              </w:rPr>
              <w:t>,</w:t>
            </w:r>
            <w:r w:rsidRPr="001755DA">
              <w:rPr>
                <w:noProof/>
                <w:color w:val="000000"/>
                <w:sz w:val="20"/>
                <w:szCs w:val="20"/>
                <w:shd w:val="clear" w:color="auto" w:fill="FFFFFF"/>
              </w:rPr>
              <w:t xml:space="preserve"> Denver’da Biennial ofAmericas</w:t>
            </w:r>
            <w:r w:rsidR="00171FAF">
              <w:rPr>
                <w:noProof/>
                <w:color w:val="000000"/>
                <w:sz w:val="20"/>
                <w:szCs w:val="20"/>
                <w:shd w:val="clear" w:color="auto" w:fill="FFFFFF"/>
              </w:rPr>
              <w:t>,</w:t>
            </w:r>
            <w:r w:rsidRPr="001755DA">
              <w:rPr>
                <w:noProof/>
                <w:color w:val="000000"/>
                <w:sz w:val="20"/>
                <w:szCs w:val="20"/>
                <w:shd w:val="clear" w:color="auto" w:fill="FFFFFF"/>
              </w:rPr>
              <w:t xml:space="preserve"> Vancouver’da Western Front (2013) ve Oakville Galleries (2012) gibi mekânlarda</w:t>
            </w:r>
            <w:r w:rsidR="00171FAF">
              <w:rPr>
                <w:noProof/>
                <w:color w:val="000000"/>
                <w:sz w:val="20"/>
                <w:szCs w:val="20"/>
                <w:shd w:val="clear" w:color="auto" w:fill="FFFFFF"/>
              </w:rPr>
              <w:t>,</w:t>
            </w:r>
            <w:r w:rsidRPr="001755DA">
              <w:rPr>
                <w:noProof/>
                <w:color w:val="000000"/>
                <w:sz w:val="20"/>
                <w:szCs w:val="20"/>
                <w:shd w:val="clear" w:color="auto" w:fill="FFFFFF"/>
              </w:rPr>
              <w:t xml:space="preserve"> solo ve grup sergilerinde </w:t>
            </w:r>
            <w:r w:rsidR="004E710A">
              <w:rPr>
                <w:noProof/>
                <w:color w:val="000000"/>
                <w:sz w:val="20"/>
                <w:szCs w:val="20"/>
                <w:shd w:val="clear" w:color="auto" w:fill="FFFFFF"/>
              </w:rPr>
              <w:t>yer aldı.</w:t>
            </w:r>
          </w:p>
        </w:tc>
      </w:tr>
    </w:tbl>
    <w:p w:rsidR="003D1F51" w:rsidRPr="00FE70B6" w:rsidRDefault="003D1F51" w:rsidP="003D1F51">
      <w:pPr>
        <w:shd w:val="clear" w:color="auto" w:fill="FFFFFF"/>
        <w:spacing w:after="0" w:line="240" w:lineRule="auto"/>
        <w:rPr>
          <w:rFonts w:eastAsia="Times New Roman" w:cs="Helvetica"/>
          <w:noProof/>
          <w:color w:val="000000"/>
          <w:sz w:val="24"/>
          <w:szCs w:val="24"/>
          <w:lang w:eastAsia="tr-T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34120" w:rsidRPr="00BE19BE" w:rsidTr="009B6E50">
        <w:trPr>
          <w:trHeight w:val="895"/>
        </w:trPr>
        <w:tc>
          <w:tcPr>
            <w:tcW w:w="9322" w:type="dxa"/>
            <w:shd w:val="clear" w:color="auto" w:fill="auto"/>
          </w:tcPr>
          <w:p w:rsidR="00934120" w:rsidRPr="002E046B" w:rsidRDefault="004E710A" w:rsidP="002E046B">
            <w:pPr>
              <w:spacing w:after="0" w:line="240" w:lineRule="auto"/>
              <w:rPr>
                <w:b/>
                <w:noProof/>
                <w:color w:val="000000"/>
                <w:sz w:val="20"/>
                <w:szCs w:val="20"/>
                <w:shd w:val="clear" w:color="auto" w:fill="FFFFFF"/>
              </w:rPr>
            </w:pPr>
            <w:r w:rsidRPr="002E046B">
              <w:rPr>
                <w:b/>
                <w:noProof/>
                <w:sz w:val="20"/>
                <w:szCs w:val="20"/>
              </w:rPr>
              <w:t xml:space="preserve">VOX — Centre de l'image </w:t>
            </w:r>
            <w:r w:rsidR="00171FAF">
              <w:rPr>
                <w:b/>
                <w:noProof/>
                <w:sz w:val="20"/>
                <w:szCs w:val="20"/>
              </w:rPr>
              <w:t>C</w:t>
            </w:r>
            <w:r w:rsidRPr="002E046B">
              <w:rPr>
                <w:b/>
                <w:noProof/>
                <w:sz w:val="20"/>
                <w:szCs w:val="20"/>
              </w:rPr>
              <w:t xml:space="preserve">ontemporaine </w:t>
            </w:r>
          </w:p>
          <w:p w:rsidR="002E046B" w:rsidRPr="00BE19BE" w:rsidRDefault="002E046B" w:rsidP="00171FAF">
            <w:pPr>
              <w:spacing w:after="0" w:line="240" w:lineRule="auto"/>
              <w:rPr>
                <w:rFonts w:cs="Helvetica"/>
                <w:noProof/>
                <w:color w:val="000000"/>
                <w:sz w:val="20"/>
                <w:szCs w:val="20"/>
                <w:shd w:val="clear" w:color="auto" w:fill="FFFFFF"/>
              </w:rPr>
            </w:pPr>
            <w:r w:rsidRPr="002E046B">
              <w:rPr>
                <w:rFonts w:cs="Helvetica"/>
                <w:noProof/>
                <w:color w:val="000000"/>
                <w:sz w:val="20"/>
                <w:szCs w:val="20"/>
                <w:shd w:val="clear" w:color="auto" w:fill="FFFFFF"/>
              </w:rPr>
              <w:t>1985 yılında k</w:t>
            </w:r>
            <w:r w:rsidR="00171FAF">
              <w:rPr>
                <w:rFonts w:cs="Helvetica"/>
                <w:noProof/>
                <w:color w:val="000000"/>
                <w:sz w:val="20"/>
                <w:szCs w:val="20"/>
                <w:shd w:val="clear" w:color="auto" w:fill="FFFFFF"/>
              </w:rPr>
              <w:t>urulan VOX — Centre de l'image C</w:t>
            </w:r>
            <w:r w:rsidRPr="002E046B">
              <w:rPr>
                <w:rFonts w:cs="Helvetica"/>
                <w:noProof/>
                <w:color w:val="000000"/>
                <w:sz w:val="20"/>
                <w:szCs w:val="20"/>
                <w:shd w:val="clear" w:color="auto" w:fill="FFFFFF"/>
              </w:rPr>
              <w:t>ontemporaine</w:t>
            </w:r>
            <w:r>
              <w:rPr>
                <w:rFonts w:cs="Helvetica"/>
                <w:noProof/>
                <w:color w:val="000000"/>
                <w:sz w:val="20"/>
                <w:szCs w:val="20"/>
                <w:shd w:val="clear" w:color="auto" w:fill="FFFFFF"/>
              </w:rPr>
              <w:t>,</w:t>
            </w:r>
            <w:r w:rsidRPr="002E046B">
              <w:rPr>
                <w:rFonts w:cs="Helvetica"/>
                <w:noProof/>
                <w:color w:val="000000"/>
                <w:sz w:val="20"/>
                <w:szCs w:val="20"/>
                <w:shd w:val="clear" w:color="auto" w:fill="FFFFFF"/>
              </w:rPr>
              <w:t xml:space="preserve"> 1960’lardan beri sanatçılar, sergi küratörleri ve araştırmacıların sanat deneyimine katkıda bulunulmasına, imaj yaratma ve sergileme pratikleri etrafında birçok eleştirel söylem biçiminin yansıtılması ve gelişti</w:t>
            </w:r>
            <w:r>
              <w:rPr>
                <w:rFonts w:cs="Helvetica"/>
                <w:noProof/>
                <w:color w:val="000000"/>
                <w:sz w:val="20"/>
                <w:szCs w:val="20"/>
                <w:shd w:val="clear" w:color="auto" w:fill="FFFFFF"/>
              </w:rPr>
              <w:t xml:space="preserve">rilmesine olanak sağlamak </w:t>
            </w:r>
            <w:r w:rsidRPr="002E046B">
              <w:rPr>
                <w:rFonts w:cs="Helvetica"/>
                <w:noProof/>
                <w:color w:val="000000"/>
                <w:sz w:val="20"/>
                <w:szCs w:val="20"/>
                <w:shd w:val="clear" w:color="auto" w:fill="FFFFFF"/>
              </w:rPr>
              <w:t>için</w:t>
            </w:r>
            <w:r w:rsidR="00171FAF">
              <w:rPr>
                <w:rFonts w:cs="Helvetica"/>
                <w:noProof/>
                <w:color w:val="000000"/>
                <w:sz w:val="20"/>
                <w:szCs w:val="20"/>
                <w:shd w:val="clear" w:color="auto" w:fill="FFFFFF"/>
              </w:rPr>
              <w:t>,</w:t>
            </w:r>
            <w:r w:rsidRPr="002E046B">
              <w:rPr>
                <w:rFonts w:cs="Helvetica"/>
                <w:noProof/>
                <w:color w:val="000000"/>
                <w:sz w:val="20"/>
                <w:szCs w:val="20"/>
                <w:shd w:val="clear" w:color="auto" w:fill="FFFFFF"/>
              </w:rPr>
              <w:t xml:space="preserve"> araştırma ve</w:t>
            </w:r>
            <w:r>
              <w:rPr>
                <w:rFonts w:cs="Helvetica"/>
                <w:noProof/>
                <w:color w:val="000000"/>
                <w:sz w:val="20"/>
                <w:szCs w:val="20"/>
                <w:shd w:val="clear" w:color="auto" w:fill="FFFFFF"/>
              </w:rPr>
              <w:t xml:space="preserve"> sunum girişimlerini destekleyen bir misyonla hareket ediyor. </w:t>
            </w:r>
            <w:r w:rsidR="008E0AF5">
              <w:rPr>
                <w:rFonts w:cs="Helvetica"/>
                <w:noProof/>
                <w:color w:val="000000"/>
                <w:sz w:val="20"/>
                <w:szCs w:val="20"/>
                <w:shd w:val="clear" w:color="auto" w:fill="FFFFFF"/>
              </w:rPr>
              <w:t>A</w:t>
            </w:r>
            <w:r w:rsidRPr="002E046B">
              <w:rPr>
                <w:rFonts w:cs="Helvetica"/>
                <w:noProof/>
                <w:color w:val="000000"/>
                <w:sz w:val="20"/>
                <w:szCs w:val="20"/>
                <w:shd w:val="clear" w:color="auto" w:fill="FFFFFF"/>
              </w:rPr>
              <w:t xml:space="preserve">na etkinliği, çoğu zaman yayınlar, dokümantasyon alanları, film gösterimleri, konferanslar ve online projelerle bütünlenen </w:t>
            </w:r>
            <w:r w:rsidR="008E0AF5">
              <w:rPr>
                <w:rFonts w:cs="Helvetica"/>
                <w:noProof/>
                <w:color w:val="000000"/>
                <w:sz w:val="20"/>
                <w:szCs w:val="20"/>
                <w:shd w:val="clear" w:color="auto" w:fill="FFFFFF"/>
              </w:rPr>
              <w:t>VOX, s</w:t>
            </w:r>
            <w:r w:rsidRPr="002E046B">
              <w:rPr>
                <w:rFonts w:cs="Helvetica"/>
                <w:noProof/>
                <w:color w:val="000000"/>
                <w:sz w:val="20"/>
                <w:szCs w:val="20"/>
                <w:shd w:val="clear" w:color="auto" w:fill="FFFFFF"/>
              </w:rPr>
              <w:t>a</w:t>
            </w:r>
            <w:r w:rsidR="008E0AF5">
              <w:rPr>
                <w:rFonts w:cs="Helvetica"/>
                <w:noProof/>
                <w:color w:val="000000"/>
                <w:sz w:val="20"/>
                <w:szCs w:val="20"/>
                <w:shd w:val="clear" w:color="auto" w:fill="FFFFFF"/>
              </w:rPr>
              <w:t>na</w:t>
            </w:r>
            <w:r w:rsidRPr="002E046B">
              <w:rPr>
                <w:rFonts w:cs="Helvetica"/>
                <w:noProof/>
                <w:color w:val="000000"/>
                <w:sz w:val="20"/>
                <w:szCs w:val="20"/>
                <w:shd w:val="clear" w:color="auto" w:fill="FFFFFF"/>
              </w:rPr>
              <w:t>tçılarla uzun soluklu çalışmaya dayan</w:t>
            </w:r>
            <w:r w:rsidR="00D261E1">
              <w:rPr>
                <w:rFonts w:cs="Helvetica"/>
                <w:noProof/>
                <w:color w:val="000000"/>
                <w:sz w:val="20"/>
                <w:szCs w:val="20"/>
                <w:shd w:val="clear" w:color="auto" w:fill="FFFFFF"/>
              </w:rPr>
              <w:t>an</w:t>
            </w:r>
            <w:r w:rsidRPr="002E046B">
              <w:rPr>
                <w:rFonts w:cs="Helvetica"/>
                <w:noProof/>
                <w:color w:val="000000"/>
                <w:sz w:val="20"/>
                <w:szCs w:val="20"/>
                <w:shd w:val="clear" w:color="auto" w:fill="FFFFFF"/>
              </w:rPr>
              <w:t xml:space="preserve"> sergi ve diğer sanatsal etkinlikler</w:t>
            </w:r>
            <w:r w:rsidR="00D261E1">
              <w:rPr>
                <w:rFonts w:cs="Helvetica"/>
                <w:noProof/>
                <w:color w:val="000000"/>
                <w:sz w:val="20"/>
                <w:szCs w:val="20"/>
                <w:shd w:val="clear" w:color="auto" w:fill="FFFFFF"/>
              </w:rPr>
              <w:t xml:space="preserve">, </w:t>
            </w:r>
            <w:r w:rsidRPr="002E046B">
              <w:rPr>
                <w:rFonts w:cs="Helvetica"/>
                <w:noProof/>
                <w:color w:val="000000"/>
                <w:sz w:val="20"/>
                <w:szCs w:val="20"/>
                <w:shd w:val="clear" w:color="auto" w:fill="FFFFFF"/>
              </w:rPr>
              <w:t>sanata ve çağdaş topluma ilişkin tartışmalar ve müzakereleri teşvik eden halka açık kolektif projeler düzenl</w:t>
            </w:r>
            <w:r w:rsidR="00171FAF">
              <w:rPr>
                <w:rFonts w:cs="Helvetica"/>
                <w:noProof/>
                <w:color w:val="000000"/>
                <w:sz w:val="20"/>
                <w:szCs w:val="20"/>
                <w:shd w:val="clear" w:color="auto" w:fill="FFFFFF"/>
              </w:rPr>
              <w:t>iyor</w:t>
            </w:r>
            <w:r w:rsidRPr="002E046B">
              <w:rPr>
                <w:rFonts w:cs="Helvetica"/>
                <w:noProof/>
                <w:color w:val="000000"/>
                <w:sz w:val="20"/>
                <w:szCs w:val="20"/>
                <w:shd w:val="clear" w:color="auto" w:fill="FFFFFF"/>
              </w:rPr>
              <w:t>.</w:t>
            </w:r>
          </w:p>
        </w:tc>
      </w:tr>
    </w:tbl>
    <w:p w:rsidR="00FE70B6" w:rsidRPr="00FE70B6" w:rsidRDefault="00FE70B6" w:rsidP="00934120">
      <w:pPr>
        <w:spacing w:after="0" w:line="240" w:lineRule="auto"/>
        <w:jc w:val="both"/>
        <w:rPr>
          <w:rFonts w:cs="Times New Roman"/>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E70B6" w:rsidRPr="00FE70B6" w:rsidTr="00FE70B6">
        <w:trPr>
          <w:trHeight w:val="895"/>
        </w:trPr>
        <w:tc>
          <w:tcPr>
            <w:tcW w:w="9322" w:type="dxa"/>
            <w:tcBorders>
              <w:top w:val="single" w:sz="4" w:space="0" w:color="auto"/>
              <w:left w:val="single" w:sz="4" w:space="0" w:color="auto"/>
              <w:bottom w:val="single" w:sz="4" w:space="0" w:color="auto"/>
              <w:right w:val="single" w:sz="4" w:space="0" w:color="auto"/>
            </w:tcBorders>
            <w:hideMark/>
          </w:tcPr>
          <w:p w:rsidR="00FE70B6" w:rsidRPr="00FE70B6" w:rsidRDefault="00FE70B6">
            <w:pPr>
              <w:spacing w:after="0" w:line="240" w:lineRule="auto"/>
              <w:rPr>
                <w:rFonts w:cs="Helvetica"/>
                <w:noProof/>
                <w:color w:val="000000"/>
                <w:sz w:val="20"/>
                <w:szCs w:val="24"/>
                <w:shd w:val="clear" w:color="auto" w:fill="FFFFFF"/>
              </w:rPr>
            </w:pPr>
            <w:r w:rsidRPr="00FE70B6">
              <w:rPr>
                <w:rFonts w:cs="Helvetica"/>
                <w:b/>
                <w:noProof/>
                <w:color w:val="000000"/>
                <w:sz w:val="20"/>
                <w:szCs w:val="24"/>
                <w:shd w:val="clear" w:color="auto" w:fill="FFFFFF"/>
              </w:rPr>
              <w:t>SAHA Derneği</w:t>
            </w:r>
            <w:r w:rsidRPr="00FE70B6">
              <w:rPr>
                <w:rFonts w:cs="Helvetica"/>
                <w:noProof/>
                <w:color w:val="000000"/>
                <w:sz w:val="20"/>
                <w:szCs w:val="24"/>
                <w:shd w:val="clear" w:color="auto" w:fill="FFFFFF"/>
              </w:rPr>
              <w:b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FE70B6" w:rsidRPr="00FE70B6" w:rsidRDefault="00FE70B6" w:rsidP="00934120">
      <w:pPr>
        <w:spacing w:after="0" w:line="240" w:lineRule="auto"/>
        <w:jc w:val="both"/>
        <w:rPr>
          <w:rFonts w:cs="Times New Roman"/>
          <w:noProof/>
        </w:rPr>
      </w:pPr>
    </w:p>
    <w:p w:rsidR="00FC14BB" w:rsidRPr="00FE70B6" w:rsidRDefault="009B36DE" w:rsidP="003D1F51">
      <w:pPr>
        <w:spacing w:after="0" w:line="240" w:lineRule="auto"/>
        <w:jc w:val="center"/>
        <w:rPr>
          <w:rFonts w:eastAsia="Times" w:cs="Times New Roman"/>
          <w:noProof/>
          <w:color w:val="0000FF"/>
          <w:sz w:val="20"/>
          <w:szCs w:val="20"/>
          <w:u w:val="single"/>
        </w:rPr>
      </w:pPr>
      <w:hyperlink r:id="rId5" w:history="1">
        <w:r w:rsidR="00FC14BB" w:rsidRPr="00FE70B6">
          <w:rPr>
            <w:rFonts w:eastAsia="Times" w:cs="Times New Roman"/>
            <w:noProof/>
            <w:color w:val="0000FF"/>
            <w:sz w:val="20"/>
            <w:szCs w:val="20"/>
            <w:u w:val="single"/>
          </w:rPr>
          <w:t>www.saha.org.tr</w:t>
        </w:r>
      </w:hyperlink>
    </w:p>
    <w:p w:rsidR="00FC14BB" w:rsidRPr="00FE70B6" w:rsidRDefault="009B36DE" w:rsidP="003D1F51">
      <w:pPr>
        <w:spacing w:after="0" w:line="240" w:lineRule="auto"/>
        <w:jc w:val="center"/>
        <w:rPr>
          <w:rFonts w:eastAsia="Times" w:cs="Times New Roman"/>
          <w:noProof/>
          <w:sz w:val="20"/>
          <w:szCs w:val="20"/>
        </w:rPr>
      </w:pPr>
      <w:hyperlink r:id="rId6" w:history="1">
        <w:r w:rsidR="00FC14BB" w:rsidRPr="00FE70B6">
          <w:rPr>
            <w:rFonts w:eastAsia="Times" w:cs="Times New Roman"/>
            <w:noProof/>
            <w:color w:val="0000FF"/>
            <w:sz w:val="20"/>
            <w:szCs w:val="20"/>
            <w:u w:val="single"/>
          </w:rPr>
          <w:t>facebook.com/SAHA-Dernegi</w:t>
        </w:r>
      </w:hyperlink>
    </w:p>
    <w:p w:rsidR="00FC14BB" w:rsidRPr="00FE70B6" w:rsidRDefault="009B36DE" w:rsidP="003D1F51">
      <w:pPr>
        <w:spacing w:after="0" w:line="240" w:lineRule="auto"/>
        <w:jc w:val="center"/>
        <w:rPr>
          <w:rFonts w:eastAsia="Times" w:cs="Times New Roman"/>
          <w:noProof/>
          <w:sz w:val="20"/>
          <w:szCs w:val="20"/>
        </w:rPr>
      </w:pPr>
      <w:hyperlink r:id="rId7" w:history="1">
        <w:r w:rsidR="00FC14BB" w:rsidRPr="00FE70B6">
          <w:rPr>
            <w:rFonts w:eastAsia="Times" w:cs="Times New Roman"/>
            <w:noProof/>
            <w:color w:val="0000FF"/>
            <w:sz w:val="20"/>
            <w:szCs w:val="20"/>
            <w:u w:val="single"/>
          </w:rPr>
          <w:t>twitter.com/SAHA</w:t>
        </w:r>
      </w:hyperlink>
    </w:p>
    <w:p w:rsidR="004A6C11" w:rsidRPr="00FE70B6" w:rsidRDefault="004A6C11" w:rsidP="003D1F51">
      <w:pPr>
        <w:spacing w:after="0" w:line="240" w:lineRule="auto"/>
        <w:rPr>
          <w:noProof/>
          <w:sz w:val="24"/>
          <w:szCs w:val="24"/>
        </w:rPr>
      </w:pPr>
    </w:p>
    <w:sectPr w:rsidR="004A6C11" w:rsidRPr="00FE70B6"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DF"/>
    <w:rsid w:val="0003289B"/>
    <w:rsid w:val="0004678A"/>
    <w:rsid w:val="00060ABA"/>
    <w:rsid w:val="000C2C0D"/>
    <w:rsid w:val="000C51F3"/>
    <w:rsid w:val="00102344"/>
    <w:rsid w:val="00124685"/>
    <w:rsid w:val="00144C61"/>
    <w:rsid w:val="00171FAF"/>
    <w:rsid w:val="001755DA"/>
    <w:rsid w:val="001B094D"/>
    <w:rsid w:val="002675EC"/>
    <w:rsid w:val="00283549"/>
    <w:rsid w:val="0028367E"/>
    <w:rsid w:val="002A3DCC"/>
    <w:rsid w:val="002D7170"/>
    <w:rsid w:val="002E046B"/>
    <w:rsid w:val="00325665"/>
    <w:rsid w:val="0034679F"/>
    <w:rsid w:val="003A792A"/>
    <w:rsid w:val="003D1F51"/>
    <w:rsid w:val="003E63B1"/>
    <w:rsid w:val="00443688"/>
    <w:rsid w:val="004A6C11"/>
    <w:rsid w:val="004E710A"/>
    <w:rsid w:val="004F2253"/>
    <w:rsid w:val="005767E9"/>
    <w:rsid w:val="005970EF"/>
    <w:rsid w:val="005E7173"/>
    <w:rsid w:val="00620960"/>
    <w:rsid w:val="00664FE8"/>
    <w:rsid w:val="00693836"/>
    <w:rsid w:val="006C15E2"/>
    <w:rsid w:val="006E2F7E"/>
    <w:rsid w:val="00721144"/>
    <w:rsid w:val="007502D7"/>
    <w:rsid w:val="00794E22"/>
    <w:rsid w:val="007F32F4"/>
    <w:rsid w:val="008677E1"/>
    <w:rsid w:val="008B6FDF"/>
    <w:rsid w:val="008E0AF5"/>
    <w:rsid w:val="008E4C81"/>
    <w:rsid w:val="008E7524"/>
    <w:rsid w:val="00914398"/>
    <w:rsid w:val="00934120"/>
    <w:rsid w:val="00943AEF"/>
    <w:rsid w:val="00946F51"/>
    <w:rsid w:val="00995701"/>
    <w:rsid w:val="009A1208"/>
    <w:rsid w:val="009B36DE"/>
    <w:rsid w:val="009F401A"/>
    <w:rsid w:val="00A16CE6"/>
    <w:rsid w:val="00A71C50"/>
    <w:rsid w:val="00AB0D01"/>
    <w:rsid w:val="00AB3298"/>
    <w:rsid w:val="00AD30F7"/>
    <w:rsid w:val="00BC7F1E"/>
    <w:rsid w:val="00BD3578"/>
    <w:rsid w:val="00BE19BE"/>
    <w:rsid w:val="00CA2097"/>
    <w:rsid w:val="00D261E1"/>
    <w:rsid w:val="00D326A4"/>
    <w:rsid w:val="00D800B7"/>
    <w:rsid w:val="00D94A14"/>
    <w:rsid w:val="00DA11F8"/>
    <w:rsid w:val="00DA2971"/>
    <w:rsid w:val="00DD2499"/>
    <w:rsid w:val="00E11BA3"/>
    <w:rsid w:val="00E13C84"/>
    <w:rsid w:val="00F405B9"/>
    <w:rsid w:val="00F47DF5"/>
    <w:rsid w:val="00F61998"/>
    <w:rsid w:val="00FB271D"/>
    <w:rsid w:val="00FC14BB"/>
    <w:rsid w:val="00FE70B6"/>
    <w:rsid w:val="00FF080A"/>
    <w:rsid w:val="00FF4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2997">
      <w:bodyDiv w:val="1"/>
      <w:marLeft w:val="0"/>
      <w:marRight w:val="0"/>
      <w:marTop w:val="0"/>
      <w:marBottom w:val="0"/>
      <w:divBdr>
        <w:top w:val="none" w:sz="0" w:space="0" w:color="auto"/>
        <w:left w:val="none" w:sz="0" w:space="0" w:color="auto"/>
        <w:bottom w:val="none" w:sz="0" w:space="0" w:color="auto"/>
        <w:right w:val="none" w:sz="0" w:space="0" w:color="auto"/>
      </w:divBdr>
    </w:div>
    <w:div w:id="18971489">
      <w:bodyDiv w:val="1"/>
      <w:marLeft w:val="0"/>
      <w:marRight w:val="0"/>
      <w:marTop w:val="0"/>
      <w:marBottom w:val="0"/>
      <w:divBdr>
        <w:top w:val="none" w:sz="0" w:space="0" w:color="auto"/>
        <w:left w:val="none" w:sz="0" w:space="0" w:color="auto"/>
        <w:bottom w:val="none" w:sz="0" w:space="0" w:color="auto"/>
        <w:right w:val="none" w:sz="0" w:space="0" w:color="auto"/>
      </w:divBdr>
    </w:div>
    <w:div w:id="90707341">
      <w:bodyDiv w:val="1"/>
      <w:marLeft w:val="0"/>
      <w:marRight w:val="0"/>
      <w:marTop w:val="0"/>
      <w:marBottom w:val="0"/>
      <w:divBdr>
        <w:top w:val="none" w:sz="0" w:space="0" w:color="auto"/>
        <w:left w:val="none" w:sz="0" w:space="0" w:color="auto"/>
        <w:bottom w:val="none" w:sz="0" w:space="0" w:color="auto"/>
        <w:right w:val="none" w:sz="0" w:space="0" w:color="auto"/>
      </w:divBdr>
    </w:div>
    <w:div w:id="208911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SAHA_Istanbu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pages/SAHA-Dernegi/117518818416428" TargetMode="External"/><Relationship Id="rId5" Type="http://schemas.openxmlformats.org/officeDocument/2006/relationships/hyperlink" Target="http://www.saha.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527</Words>
  <Characters>3008</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yavuz.parlar</cp:lastModifiedBy>
  <cp:revision>7</cp:revision>
  <dcterms:created xsi:type="dcterms:W3CDTF">2018-02-08T08:58:00Z</dcterms:created>
  <dcterms:modified xsi:type="dcterms:W3CDTF">2018-02-09T09:45:00Z</dcterms:modified>
</cp:coreProperties>
</file>