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9FB64" w14:textId="77777777" w:rsidR="00E26D8E" w:rsidRPr="005501B5" w:rsidRDefault="00E26D8E">
      <w:pPr>
        <w:jc w:val="center"/>
        <w:rPr>
          <w:b/>
          <w:color w:val="000000" w:themeColor="text1"/>
          <w:lang w:val="tr-TR"/>
        </w:rPr>
      </w:pPr>
    </w:p>
    <w:p w14:paraId="515E475D" w14:textId="77777777" w:rsidR="00F65F47" w:rsidRPr="005501B5" w:rsidRDefault="00F65F47">
      <w:pPr>
        <w:jc w:val="center"/>
        <w:rPr>
          <w:b/>
          <w:color w:val="000000" w:themeColor="text1"/>
          <w:lang w:val="tr-TR"/>
        </w:rPr>
      </w:pPr>
    </w:p>
    <w:p w14:paraId="25673AAD" w14:textId="487C1477" w:rsidR="00136AB5" w:rsidRPr="005501B5" w:rsidRDefault="0001161E" w:rsidP="00136AB5">
      <w:pPr>
        <w:jc w:val="right"/>
        <w:rPr>
          <w:color w:val="000000" w:themeColor="text1"/>
          <w:lang w:val="tr-TR"/>
        </w:rPr>
      </w:pPr>
      <w:r w:rsidRPr="005501B5">
        <w:rPr>
          <w:color w:val="000000" w:themeColor="text1"/>
          <w:lang w:val="tr-TR"/>
        </w:rPr>
        <w:t>XX</w:t>
      </w:r>
      <w:r w:rsidR="00F65F47" w:rsidRPr="005501B5">
        <w:rPr>
          <w:color w:val="000000" w:themeColor="text1"/>
          <w:lang w:val="tr-TR"/>
        </w:rPr>
        <w:t>/20</w:t>
      </w:r>
      <w:r w:rsidR="00FE1620" w:rsidRPr="005501B5">
        <w:rPr>
          <w:color w:val="000000" w:themeColor="text1"/>
          <w:lang w:val="tr-TR"/>
        </w:rPr>
        <w:t>20</w:t>
      </w:r>
    </w:p>
    <w:p w14:paraId="4B156AAE" w14:textId="77777777" w:rsidR="00136AB5" w:rsidRPr="005501B5" w:rsidRDefault="00136AB5" w:rsidP="00136AB5">
      <w:pPr>
        <w:rPr>
          <w:color w:val="000000" w:themeColor="text1"/>
          <w:lang w:val="tr-TR"/>
        </w:rPr>
      </w:pPr>
    </w:p>
    <w:p w14:paraId="5789D59D" w14:textId="38522FBF" w:rsidR="00136AB5" w:rsidRPr="005501B5" w:rsidRDefault="00136AB5" w:rsidP="00136AB5">
      <w:pPr>
        <w:pStyle w:val="Heading2"/>
        <w:spacing w:before="0" w:after="168"/>
        <w:jc w:val="center"/>
        <w:rPr>
          <w:b/>
          <w:color w:val="000000" w:themeColor="text1"/>
          <w:sz w:val="22"/>
          <w:szCs w:val="22"/>
        </w:rPr>
      </w:pPr>
      <w:r w:rsidRPr="005501B5">
        <w:rPr>
          <w:b/>
          <w:color w:val="000000" w:themeColor="text1"/>
          <w:sz w:val="22"/>
          <w:szCs w:val="22"/>
        </w:rPr>
        <w:t>SAHA,</w:t>
      </w:r>
      <w:r w:rsidRPr="005501B5">
        <w:rPr>
          <w:b/>
          <w:color w:val="000000" w:themeColor="text1"/>
          <w:sz w:val="22"/>
          <w:szCs w:val="22"/>
        </w:rPr>
        <w:br/>
      </w:r>
      <w:r w:rsidR="0001161E" w:rsidRPr="005501B5">
        <w:rPr>
          <w:b/>
          <w:color w:val="000000" w:themeColor="text1"/>
          <w:sz w:val="22"/>
          <w:szCs w:val="22"/>
          <w:lang w:val="tr-TR"/>
        </w:rPr>
        <w:t>Aslı Çavuşoğlu</w:t>
      </w:r>
      <w:r w:rsidR="00FE1620" w:rsidRPr="005501B5">
        <w:rPr>
          <w:b/>
          <w:color w:val="000000" w:themeColor="text1"/>
          <w:sz w:val="22"/>
          <w:szCs w:val="22"/>
          <w:lang w:val="tr-TR"/>
        </w:rPr>
        <w:t>’</w:t>
      </w:r>
      <w:r w:rsidR="0001161E" w:rsidRPr="005501B5">
        <w:rPr>
          <w:b/>
          <w:color w:val="000000" w:themeColor="text1"/>
          <w:sz w:val="22"/>
          <w:szCs w:val="22"/>
          <w:lang w:val="tr-TR"/>
        </w:rPr>
        <w:t>nun</w:t>
      </w:r>
      <w:r w:rsidR="00CB7706" w:rsidRPr="005501B5">
        <w:rPr>
          <w:b/>
          <w:color w:val="000000" w:themeColor="text1"/>
          <w:sz w:val="22"/>
          <w:szCs w:val="22"/>
          <w:lang w:val="tr-TR"/>
        </w:rPr>
        <w:t xml:space="preserve"> </w:t>
      </w:r>
      <w:r w:rsidR="0001161E" w:rsidRPr="005501B5">
        <w:rPr>
          <w:b/>
          <w:color w:val="000000" w:themeColor="text1"/>
          <w:sz w:val="22"/>
          <w:szCs w:val="22"/>
          <w:lang w:val="tr-TR"/>
        </w:rPr>
        <w:t xml:space="preserve">ABD’deki </w:t>
      </w:r>
      <w:r w:rsidR="005501B5">
        <w:rPr>
          <w:b/>
          <w:color w:val="000000" w:themeColor="text1"/>
          <w:sz w:val="22"/>
          <w:szCs w:val="22"/>
          <w:lang w:val="tr-TR"/>
        </w:rPr>
        <w:t xml:space="preserve">yeni </w:t>
      </w:r>
      <w:r w:rsidR="0001161E" w:rsidRPr="005501B5">
        <w:rPr>
          <w:b/>
          <w:color w:val="000000" w:themeColor="text1"/>
          <w:sz w:val="22"/>
          <w:szCs w:val="22"/>
          <w:lang w:val="tr-TR"/>
        </w:rPr>
        <w:t>projesine destek veriyor</w:t>
      </w:r>
    </w:p>
    <w:p w14:paraId="5DD4D73A" w14:textId="77777777" w:rsidR="00136AB5" w:rsidRPr="005501B5" w:rsidRDefault="00136AB5" w:rsidP="00136AB5">
      <w:pPr>
        <w:rPr>
          <w:color w:val="000000" w:themeColor="text1"/>
          <w:lang w:val="tr-TR"/>
        </w:rPr>
      </w:pPr>
    </w:p>
    <w:p w14:paraId="692F304E" w14:textId="255EBB5B" w:rsidR="0001161E" w:rsidRPr="005F0318" w:rsidRDefault="0001161E" w:rsidP="005F0318">
      <w:pPr>
        <w:pStyle w:val="NormalWeb"/>
      </w:pPr>
      <w:r w:rsidRPr="005501B5">
        <w:rPr>
          <w:color w:val="000000" w:themeColor="text1"/>
        </w:rPr>
        <w:t xml:space="preserve">SAHA, 11 Temmuz’da ABD’deki </w:t>
      </w:r>
      <w:r w:rsidRPr="005501B5">
        <w:rPr>
          <w:color w:val="000000" w:themeColor="text1"/>
          <w:shd w:val="clear" w:color="auto" w:fill="FFFFFF"/>
          <w:lang w:val="en-TR"/>
        </w:rPr>
        <w:t xml:space="preserve">Massachusetts Museum of Contemporary Art’ta </w:t>
      </w:r>
      <w:r w:rsidR="005501B5" w:rsidRPr="005501B5">
        <w:rPr>
          <w:color w:val="000000" w:themeColor="text1"/>
          <w:shd w:val="clear" w:color="auto" w:fill="FFFFFF"/>
        </w:rPr>
        <w:t>açılan “</w:t>
      </w:r>
      <w:proofErr w:type="spellStart"/>
      <w:r w:rsidR="005501B5" w:rsidRPr="005501B5">
        <w:rPr>
          <w:color w:val="000000" w:themeColor="text1"/>
          <w:shd w:val="clear" w:color="auto" w:fill="FFFFFF"/>
        </w:rPr>
        <w:t>Kissing</w:t>
      </w:r>
      <w:proofErr w:type="spellEnd"/>
      <w:r w:rsidR="005501B5" w:rsidRPr="005501B5">
        <w:rPr>
          <w:color w:val="000000" w:themeColor="text1"/>
          <w:shd w:val="clear" w:color="auto" w:fill="FFFFFF"/>
        </w:rPr>
        <w:t xml:space="preserve"> Through </w:t>
      </w:r>
      <w:proofErr w:type="spellStart"/>
      <w:r w:rsidR="005501B5" w:rsidRPr="005501B5">
        <w:rPr>
          <w:color w:val="000000" w:themeColor="text1"/>
          <w:shd w:val="clear" w:color="auto" w:fill="FFFFFF"/>
        </w:rPr>
        <w:t>the</w:t>
      </w:r>
      <w:proofErr w:type="spellEnd"/>
      <w:r w:rsidR="005501B5" w:rsidRPr="005501B5">
        <w:rPr>
          <w:color w:val="000000" w:themeColor="text1"/>
          <w:shd w:val="clear" w:color="auto" w:fill="FFFFFF"/>
        </w:rPr>
        <w:t xml:space="preserve"> </w:t>
      </w:r>
      <w:proofErr w:type="spellStart"/>
      <w:r w:rsidR="005501B5" w:rsidRPr="005501B5">
        <w:rPr>
          <w:color w:val="000000" w:themeColor="text1"/>
          <w:shd w:val="clear" w:color="auto" w:fill="FFFFFF"/>
        </w:rPr>
        <w:t>Curtain</w:t>
      </w:r>
      <w:proofErr w:type="spellEnd"/>
      <w:r w:rsidR="005501B5" w:rsidRPr="005501B5">
        <w:rPr>
          <w:color w:val="000000" w:themeColor="text1"/>
          <w:shd w:val="clear" w:color="auto" w:fill="FFFFFF"/>
        </w:rPr>
        <w:t>” başlıklı</w:t>
      </w:r>
      <w:r w:rsidRPr="005501B5">
        <w:rPr>
          <w:color w:val="000000" w:themeColor="text1"/>
          <w:shd w:val="clear" w:color="auto" w:fill="FFFFFF"/>
          <w:lang w:val="en-TR"/>
        </w:rPr>
        <w:t xml:space="preserve"> </w:t>
      </w:r>
      <w:r w:rsidRPr="005501B5">
        <w:rPr>
          <w:color w:val="000000" w:themeColor="text1"/>
          <w:shd w:val="clear" w:color="auto" w:fill="FFFFFF"/>
        </w:rPr>
        <w:t>sergi</w:t>
      </w:r>
      <w:r w:rsidR="005501B5" w:rsidRPr="005501B5">
        <w:rPr>
          <w:color w:val="000000" w:themeColor="text1"/>
          <w:shd w:val="clear" w:color="auto" w:fill="FFFFFF"/>
        </w:rPr>
        <w:t xml:space="preserve">ye Türkiye’den davet edilen Aslı Çavuşoğlu’nun </w:t>
      </w:r>
      <w:r w:rsidRPr="005501B5">
        <w:rPr>
          <w:color w:val="000000" w:themeColor="text1"/>
          <w:shd w:val="clear" w:color="auto" w:fill="FFFFFF"/>
        </w:rPr>
        <w:t>yeni eser</w:t>
      </w:r>
      <w:r w:rsidR="005501B5" w:rsidRPr="005501B5">
        <w:rPr>
          <w:color w:val="000000" w:themeColor="text1"/>
          <w:shd w:val="clear" w:color="auto" w:fill="FFFFFF"/>
        </w:rPr>
        <w:t xml:space="preserve"> üretimine</w:t>
      </w:r>
      <w:r w:rsidRPr="005501B5">
        <w:rPr>
          <w:color w:val="000000" w:themeColor="text1"/>
          <w:shd w:val="clear" w:color="auto" w:fill="FFFFFF"/>
        </w:rPr>
        <w:t xml:space="preserve"> destek veriyor.</w:t>
      </w:r>
      <w:r w:rsidRPr="005501B5">
        <w:rPr>
          <w:color w:val="000000" w:themeColor="text1"/>
        </w:rPr>
        <w:br/>
        <w:t> </w:t>
      </w:r>
      <w:r w:rsidRPr="005501B5">
        <w:rPr>
          <w:color w:val="000000" w:themeColor="text1"/>
        </w:rPr>
        <w:br/>
      </w:r>
      <w:r w:rsidR="005F0318" w:rsidRPr="005F0318">
        <w:rPr>
          <w:rFonts w:ascii="ArialMT" w:hAnsi="ArialMT"/>
          <w:sz w:val="22"/>
          <w:szCs w:val="22"/>
          <w:lang w:val="en-TR"/>
        </w:rPr>
        <w:t>Alexandra Foradas</w:t>
      </w:r>
      <w:r w:rsidR="005F0318">
        <w:rPr>
          <w:rFonts w:ascii="ArialMT" w:hAnsi="ArialMT"/>
          <w:sz w:val="22"/>
          <w:szCs w:val="22"/>
        </w:rPr>
        <w:t>’</w:t>
      </w:r>
      <w:proofErr w:type="spellStart"/>
      <w:r w:rsidR="005F0318">
        <w:rPr>
          <w:rFonts w:ascii="ArialMT" w:hAnsi="ArialMT"/>
          <w:sz w:val="22"/>
          <w:szCs w:val="22"/>
        </w:rPr>
        <w:t>ın</w:t>
      </w:r>
      <w:proofErr w:type="spellEnd"/>
      <w:r w:rsidR="005F0318">
        <w:rPr>
          <w:rFonts w:ascii="ArialMT" w:hAnsi="ArialMT"/>
          <w:sz w:val="22"/>
          <w:szCs w:val="22"/>
        </w:rPr>
        <w:t xml:space="preserve"> küratörlüğünde düzenlenen </w:t>
      </w:r>
      <w:r w:rsidRPr="005501B5">
        <w:rPr>
          <w:color w:val="000000" w:themeColor="text1"/>
        </w:rPr>
        <w:t>“</w:t>
      </w:r>
      <w:proofErr w:type="spellStart"/>
      <w:r w:rsidRPr="005501B5">
        <w:rPr>
          <w:color w:val="000000" w:themeColor="text1"/>
        </w:rPr>
        <w:t>Kissing</w:t>
      </w:r>
      <w:proofErr w:type="spellEnd"/>
      <w:r w:rsidRPr="005501B5">
        <w:rPr>
          <w:color w:val="000000" w:themeColor="text1"/>
        </w:rPr>
        <w:t xml:space="preserve"> Through </w:t>
      </w:r>
      <w:proofErr w:type="spellStart"/>
      <w:r w:rsidRPr="005501B5">
        <w:rPr>
          <w:color w:val="000000" w:themeColor="text1"/>
        </w:rPr>
        <w:t>the</w:t>
      </w:r>
      <w:proofErr w:type="spellEnd"/>
      <w:r w:rsidRPr="005501B5">
        <w:rPr>
          <w:color w:val="000000" w:themeColor="text1"/>
        </w:rPr>
        <w:t xml:space="preserve"> </w:t>
      </w:r>
      <w:proofErr w:type="spellStart"/>
      <w:r w:rsidRPr="005501B5">
        <w:rPr>
          <w:color w:val="000000" w:themeColor="text1"/>
        </w:rPr>
        <w:t>Curtain</w:t>
      </w:r>
      <w:proofErr w:type="spellEnd"/>
      <w:r w:rsidRPr="005501B5">
        <w:rPr>
          <w:color w:val="000000" w:themeColor="text1"/>
        </w:rPr>
        <w:t xml:space="preserve">,” çevirinin kısa, aracılı ve kusurlu doğasını, insanın sınırlar üzerinden ve sınırlara rağmen iletişim kurma çabası üzerinden ele alıyor. Sergideki on sanatçı sınırlara odaklanarak iletişim kurma biçimlerini ele alıyor. Bu iletişim kurma biçimleri yalnızca diller arasında değil, uluslar, kültürler, medya, beden ve bireysel zihinler arasında da araştırılıyor. </w:t>
      </w:r>
    </w:p>
    <w:p w14:paraId="54CB1873" w14:textId="77777777" w:rsidR="0001161E" w:rsidRPr="005501B5" w:rsidRDefault="0001161E" w:rsidP="0001161E">
      <w:pPr>
        <w:rPr>
          <w:color w:val="000000" w:themeColor="text1"/>
        </w:rPr>
      </w:pPr>
    </w:p>
    <w:p w14:paraId="63365365" w14:textId="673E4271" w:rsidR="0001161E" w:rsidRPr="005501B5" w:rsidRDefault="0001161E" w:rsidP="0001161E">
      <w:pPr>
        <w:rPr>
          <w:rFonts w:eastAsia="Times New Roman"/>
          <w:color w:val="000000" w:themeColor="text1"/>
          <w:shd w:val="clear" w:color="auto" w:fill="FFFFFF"/>
          <w:lang w:val="tr-TR"/>
        </w:rPr>
      </w:pPr>
      <w:r w:rsidRPr="005501B5">
        <w:rPr>
          <w:color w:val="000000" w:themeColor="text1"/>
        </w:rPr>
        <w:t>Aslı Çavuşoğlu’nun sergi içinde bir sergi niteliğindeki </w:t>
      </w:r>
      <w:proofErr w:type="spellStart"/>
      <w:r w:rsidRPr="005501B5">
        <w:rPr>
          <w:rStyle w:val="Emphasis"/>
          <w:color w:val="000000" w:themeColor="text1"/>
        </w:rPr>
        <w:t>With</w:t>
      </w:r>
      <w:proofErr w:type="spellEnd"/>
      <w:r w:rsidRPr="005501B5">
        <w:rPr>
          <w:rStyle w:val="Emphasis"/>
          <w:color w:val="000000" w:themeColor="text1"/>
        </w:rPr>
        <w:t xml:space="preserve"> </w:t>
      </w:r>
      <w:proofErr w:type="spellStart"/>
      <w:r w:rsidRPr="005501B5">
        <w:rPr>
          <w:rStyle w:val="Emphasis"/>
          <w:color w:val="000000" w:themeColor="text1"/>
        </w:rPr>
        <w:t>Just</w:t>
      </w:r>
      <w:proofErr w:type="spellEnd"/>
      <w:r w:rsidRPr="005501B5">
        <w:rPr>
          <w:rStyle w:val="Emphasis"/>
          <w:color w:val="000000" w:themeColor="text1"/>
        </w:rPr>
        <w:t xml:space="preserve"> </w:t>
      </w:r>
      <w:proofErr w:type="spellStart"/>
      <w:r w:rsidRPr="005501B5">
        <w:rPr>
          <w:rStyle w:val="Emphasis"/>
          <w:color w:val="000000" w:themeColor="text1"/>
        </w:rPr>
        <w:t>the</w:t>
      </w:r>
      <w:proofErr w:type="spellEnd"/>
      <w:r w:rsidRPr="005501B5">
        <w:rPr>
          <w:rStyle w:val="Emphasis"/>
          <w:color w:val="000000" w:themeColor="text1"/>
        </w:rPr>
        <w:t xml:space="preserve"> </w:t>
      </w:r>
      <w:proofErr w:type="spellStart"/>
      <w:r w:rsidRPr="005501B5">
        <w:rPr>
          <w:rStyle w:val="Emphasis"/>
          <w:color w:val="000000" w:themeColor="text1"/>
        </w:rPr>
        <w:t>Push</w:t>
      </w:r>
      <w:proofErr w:type="spellEnd"/>
      <w:r w:rsidRPr="005501B5">
        <w:rPr>
          <w:rStyle w:val="Emphasis"/>
          <w:color w:val="000000" w:themeColor="text1"/>
        </w:rPr>
        <w:t xml:space="preserve"> of a Voice </w:t>
      </w:r>
      <w:r w:rsidRPr="005501B5">
        <w:rPr>
          <w:color w:val="000000" w:themeColor="text1"/>
        </w:rPr>
        <w:t xml:space="preserve">başlıklı yerleştirmesi adını </w:t>
      </w:r>
      <w:proofErr w:type="spellStart"/>
      <w:r w:rsidRPr="005501B5">
        <w:rPr>
          <w:color w:val="000000" w:themeColor="text1"/>
        </w:rPr>
        <w:t>Gabriel</w:t>
      </w:r>
      <w:proofErr w:type="spellEnd"/>
      <w:r w:rsidRPr="005501B5">
        <w:rPr>
          <w:color w:val="000000" w:themeColor="text1"/>
        </w:rPr>
        <w:t xml:space="preserve"> </w:t>
      </w:r>
      <w:proofErr w:type="spellStart"/>
      <w:r w:rsidRPr="005501B5">
        <w:rPr>
          <w:color w:val="000000" w:themeColor="text1"/>
        </w:rPr>
        <w:t>Garcia</w:t>
      </w:r>
      <w:proofErr w:type="spellEnd"/>
      <w:r w:rsidRPr="005501B5">
        <w:rPr>
          <w:color w:val="000000" w:themeColor="text1"/>
        </w:rPr>
        <w:t xml:space="preserve"> </w:t>
      </w:r>
      <w:proofErr w:type="spellStart"/>
      <w:r w:rsidRPr="005501B5">
        <w:rPr>
          <w:color w:val="000000" w:themeColor="text1"/>
        </w:rPr>
        <w:t>Márquez'in</w:t>
      </w:r>
      <w:proofErr w:type="spellEnd"/>
      <w:r w:rsidRPr="005501B5">
        <w:rPr>
          <w:color w:val="000000" w:themeColor="text1"/>
        </w:rPr>
        <w:t xml:space="preserve"> 1975 tarihli “Başkan Babamızın Sonbaharı” adlı romanından alıyor. </w:t>
      </w:r>
      <w:proofErr w:type="spellStart"/>
      <w:r w:rsidRPr="005501B5">
        <w:rPr>
          <w:i/>
          <w:iCs/>
          <w:color w:val="000000" w:themeColor="text1"/>
        </w:rPr>
        <w:t>With</w:t>
      </w:r>
      <w:proofErr w:type="spellEnd"/>
      <w:r w:rsidRPr="005501B5">
        <w:rPr>
          <w:i/>
          <w:iCs/>
          <w:color w:val="000000" w:themeColor="text1"/>
        </w:rPr>
        <w:t xml:space="preserve"> </w:t>
      </w:r>
      <w:proofErr w:type="spellStart"/>
      <w:r w:rsidRPr="005501B5">
        <w:rPr>
          <w:i/>
          <w:iCs/>
          <w:color w:val="000000" w:themeColor="text1"/>
        </w:rPr>
        <w:t>Just</w:t>
      </w:r>
      <w:proofErr w:type="spellEnd"/>
      <w:r w:rsidRPr="005501B5">
        <w:rPr>
          <w:i/>
          <w:iCs/>
          <w:color w:val="000000" w:themeColor="text1"/>
        </w:rPr>
        <w:t xml:space="preserve"> </w:t>
      </w:r>
      <w:proofErr w:type="spellStart"/>
      <w:r w:rsidRPr="005501B5">
        <w:rPr>
          <w:i/>
          <w:iCs/>
          <w:color w:val="000000" w:themeColor="text1"/>
        </w:rPr>
        <w:t>the</w:t>
      </w:r>
      <w:proofErr w:type="spellEnd"/>
      <w:r w:rsidRPr="005501B5">
        <w:rPr>
          <w:i/>
          <w:iCs/>
          <w:color w:val="000000" w:themeColor="text1"/>
        </w:rPr>
        <w:t xml:space="preserve"> </w:t>
      </w:r>
      <w:proofErr w:type="spellStart"/>
      <w:r w:rsidRPr="005501B5">
        <w:rPr>
          <w:i/>
          <w:iCs/>
          <w:color w:val="000000" w:themeColor="text1"/>
        </w:rPr>
        <w:t>Push</w:t>
      </w:r>
      <w:proofErr w:type="spellEnd"/>
      <w:r w:rsidRPr="005501B5">
        <w:rPr>
          <w:i/>
          <w:iCs/>
          <w:color w:val="000000" w:themeColor="text1"/>
        </w:rPr>
        <w:t xml:space="preserve"> of a Voice</w:t>
      </w:r>
      <w:r w:rsidRPr="005501B5">
        <w:rPr>
          <w:color w:val="000000" w:themeColor="text1"/>
        </w:rPr>
        <w:t xml:space="preserve">, aynı dili konuşan insanlar arasında çevirinin gerekli olduğu durumları inceler. Semboller ve kelimeler, kişinin kendi inançlarının veya kimliğinin göstergesi olarak ve devrimin aracıları olarak güç unsuru haline gelir. Silinme ve sansürlenme anları </w:t>
      </w:r>
      <w:r w:rsidR="00294739" w:rsidRPr="005501B5">
        <w:rPr>
          <w:color w:val="000000" w:themeColor="text1"/>
        </w:rPr>
        <w:t>farklı mana ve önem kazanır</w:t>
      </w:r>
      <w:r w:rsidRPr="005501B5">
        <w:rPr>
          <w:color w:val="000000" w:themeColor="text1"/>
        </w:rPr>
        <w:t>. Belki de bir söz saray kapılarını açabil</w:t>
      </w:r>
      <w:r w:rsidR="00294739" w:rsidRPr="005501B5">
        <w:rPr>
          <w:color w:val="000000" w:themeColor="text1"/>
        </w:rPr>
        <w:t>ecek güce sahiptir.</w:t>
      </w:r>
      <w:r w:rsidRPr="005501B5">
        <w:rPr>
          <w:color w:val="000000" w:themeColor="text1"/>
        </w:rPr>
        <w:br/>
      </w:r>
      <w:r w:rsidRPr="005501B5">
        <w:rPr>
          <w:color w:val="000000" w:themeColor="text1"/>
        </w:rPr>
        <w:br/>
      </w:r>
      <w:hyperlink r:id="rId7" w:tgtFrame="_blank" w:history="1">
        <w:r w:rsidRPr="005501B5">
          <w:rPr>
            <w:rStyle w:val="Hyperlink"/>
            <w:color w:val="000000" w:themeColor="text1"/>
          </w:rPr>
          <w:t>Serginin yayınını online olarak buradan inceleyebilirsiniz.</w:t>
        </w:r>
      </w:hyperlink>
      <w:r w:rsidRPr="005501B5">
        <w:rPr>
          <w:color w:val="000000" w:themeColor="text1"/>
        </w:rPr>
        <w:br/>
        <w:t> </w:t>
      </w:r>
      <w:r w:rsidRPr="005501B5">
        <w:rPr>
          <w:color w:val="000000" w:themeColor="text1"/>
        </w:rPr>
        <w:br/>
        <w:t xml:space="preserve">Sanatçılar: </w:t>
      </w:r>
      <w:proofErr w:type="spellStart"/>
      <w:r w:rsidRPr="005501B5">
        <w:rPr>
          <w:color w:val="000000" w:themeColor="text1"/>
        </w:rPr>
        <w:t>Nasser</w:t>
      </w:r>
      <w:proofErr w:type="spellEnd"/>
      <w:r w:rsidRPr="005501B5">
        <w:rPr>
          <w:color w:val="000000" w:themeColor="text1"/>
        </w:rPr>
        <w:t xml:space="preserve"> </w:t>
      </w:r>
      <w:proofErr w:type="spellStart"/>
      <w:r w:rsidRPr="005501B5">
        <w:rPr>
          <w:color w:val="000000" w:themeColor="text1"/>
        </w:rPr>
        <w:t>Alzayani</w:t>
      </w:r>
      <w:proofErr w:type="spellEnd"/>
      <w:r w:rsidRPr="005501B5">
        <w:rPr>
          <w:color w:val="000000" w:themeColor="text1"/>
        </w:rPr>
        <w:t xml:space="preserve">, Aslı Çavuşoğlu, Kim </w:t>
      </w:r>
      <w:proofErr w:type="spellStart"/>
      <w:r w:rsidRPr="005501B5">
        <w:rPr>
          <w:color w:val="000000" w:themeColor="text1"/>
        </w:rPr>
        <w:t>Faler</w:t>
      </w:r>
      <w:proofErr w:type="spellEnd"/>
      <w:r w:rsidRPr="005501B5">
        <w:rPr>
          <w:color w:val="000000" w:themeColor="text1"/>
        </w:rPr>
        <w:t xml:space="preserve">, </w:t>
      </w:r>
      <w:proofErr w:type="spellStart"/>
      <w:r w:rsidRPr="005501B5">
        <w:rPr>
          <w:color w:val="000000" w:themeColor="text1"/>
        </w:rPr>
        <w:t>Justin</w:t>
      </w:r>
      <w:proofErr w:type="spellEnd"/>
      <w:r w:rsidRPr="005501B5">
        <w:rPr>
          <w:color w:val="000000" w:themeColor="text1"/>
        </w:rPr>
        <w:t xml:space="preserve"> </w:t>
      </w:r>
      <w:proofErr w:type="spellStart"/>
      <w:r w:rsidRPr="005501B5">
        <w:rPr>
          <w:color w:val="000000" w:themeColor="text1"/>
        </w:rPr>
        <w:t>Favela</w:t>
      </w:r>
      <w:proofErr w:type="spellEnd"/>
      <w:r w:rsidRPr="005501B5">
        <w:rPr>
          <w:color w:val="000000" w:themeColor="text1"/>
        </w:rPr>
        <w:t xml:space="preserve">, Osman </w:t>
      </w:r>
      <w:proofErr w:type="spellStart"/>
      <w:r w:rsidRPr="005501B5">
        <w:rPr>
          <w:color w:val="000000" w:themeColor="text1"/>
        </w:rPr>
        <w:t>Khan</w:t>
      </w:r>
      <w:proofErr w:type="spellEnd"/>
      <w:r w:rsidRPr="005501B5">
        <w:rPr>
          <w:color w:val="000000" w:themeColor="text1"/>
        </w:rPr>
        <w:t xml:space="preserve">, </w:t>
      </w:r>
      <w:proofErr w:type="spellStart"/>
      <w:r w:rsidRPr="005501B5">
        <w:rPr>
          <w:color w:val="000000" w:themeColor="text1"/>
        </w:rPr>
        <w:t>Christine</w:t>
      </w:r>
      <w:proofErr w:type="spellEnd"/>
      <w:r w:rsidRPr="005501B5">
        <w:rPr>
          <w:color w:val="000000" w:themeColor="text1"/>
        </w:rPr>
        <w:t xml:space="preserve"> Sun Kim, </w:t>
      </w:r>
      <w:proofErr w:type="spellStart"/>
      <w:r w:rsidRPr="005501B5">
        <w:rPr>
          <w:color w:val="000000" w:themeColor="text1"/>
        </w:rPr>
        <w:t>Kameelah</w:t>
      </w:r>
      <w:proofErr w:type="spellEnd"/>
      <w:r w:rsidRPr="005501B5">
        <w:rPr>
          <w:color w:val="000000" w:themeColor="text1"/>
        </w:rPr>
        <w:t xml:space="preserve"> </w:t>
      </w:r>
      <w:proofErr w:type="spellStart"/>
      <w:r w:rsidRPr="005501B5">
        <w:rPr>
          <w:color w:val="000000" w:themeColor="text1"/>
        </w:rPr>
        <w:t>Janan</w:t>
      </w:r>
      <w:proofErr w:type="spellEnd"/>
      <w:r w:rsidRPr="005501B5">
        <w:rPr>
          <w:color w:val="000000" w:themeColor="text1"/>
        </w:rPr>
        <w:t xml:space="preserve"> </w:t>
      </w:r>
      <w:proofErr w:type="spellStart"/>
      <w:r w:rsidRPr="005501B5">
        <w:rPr>
          <w:color w:val="000000" w:themeColor="text1"/>
        </w:rPr>
        <w:t>Rasheed</w:t>
      </w:r>
      <w:proofErr w:type="spellEnd"/>
      <w:r w:rsidRPr="005501B5">
        <w:rPr>
          <w:color w:val="000000" w:themeColor="text1"/>
        </w:rPr>
        <w:t xml:space="preserve">, </w:t>
      </w:r>
      <w:proofErr w:type="spellStart"/>
      <w:r w:rsidRPr="005501B5">
        <w:rPr>
          <w:color w:val="000000" w:themeColor="text1"/>
        </w:rPr>
        <w:t>Jimena</w:t>
      </w:r>
      <w:proofErr w:type="spellEnd"/>
      <w:r w:rsidRPr="005501B5">
        <w:rPr>
          <w:color w:val="000000" w:themeColor="text1"/>
        </w:rPr>
        <w:t xml:space="preserve"> </w:t>
      </w:r>
      <w:proofErr w:type="spellStart"/>
      <w:r w:rsidRPr="005501B5">
        <w:rPr>
          <w:color w:val="000000" w:themeColor="text1"/>
        </w:rPr>
        <w:t>Sarno</w:t>
      </w:r>
      <w:proofErr w:type="spellEnd"/>
      <w:r w:rsidRPr="005501B5">
        <w:rPr>
          <w:color w:val="000000" w:themeColor="text1"/>
        </w:rPr>
        <w:t xml:space="preserve">, </w:t>
      </w:r>
      <w:proofErr w:type="spellStart"/>
      <w:r w:rsidRPr="005501B5">
        <w:rPr>
          <w:color w:val="000000" w:themeColor="text1"/>
        </w:rPr>
        <w:t>Clarissa</w:t>
      </w:r>
      <w:proofErr w:type="spellEnd"/>
      <w:r w:rsidRPr="005501B5">
        <w:rPr>
          <w:color w:val="000000" w:themeColor="text1"/>
        </w:rPr>
        <w:t xml:space="preserve"> </w:t>
      </w:r>
      <w:proofErr w:type="spellStart"/>
      <w:r w:rsidRPr="005501B5">
        <w:rPr>
          <w:color w:val="000000" w:themeColor="text1"/>
        </w:rPr>
        <w:t>Tossin</w:t>
      </w:r>
      <w:proofErr w:type="spellEnd"/>
      <w:r w:rsidRPr="005501B5">
        <w:rPr>
          <w:color w:val="000000" w:themeColor="text1"/>
        </w:rPr>
        <w:t xml:space="preserve">, </w:t>
      </w:r>
      <w:proofErr w:type="spellStart"/>
      <w:r w:rsidRPr="005501B5">
        <w:rPr>
          <w:color w:val="000000" w:themeColor="text1"/>
        </w:rPr>
        <w:t>Jessica</w:t>
      </w:r>
      <w:proofErr w:type="spellEnd"/>
      <w:r w:rsidRPr="005501B5">
        <w:rPr>
          <w:color w:val="000000" w:themeColor="text1"/>
        </w:rPr>
        <w:t xml:space="preserve"> </w:t>
      </w:r>
      <w:proofErr w:type="spellStart"/>
      <w:r w:rsidRPr="005501B5">
        <w:rPr>
          <w:color w:val="000000" w:themeColor="text1"/>
        </w:rPr>
        <w:t>Vaughn</w:t>
      </w:r>
      <w:proofErr w:type="spellEnd"/>
      <w:r w:rsidRPr="005501B5">
        <w:rPr>
          <w:color w:val="000000" w:themeColor="text1"/>
          <w:shd w:val="clear" w:color="auto" w:fill="FFFFFF"/>
        </w:rPr>
        <w:t> </w:t>
      </w:r>
      <w:r w:rsidRPr="005501B5">
        <w:rPr>
          <w:color w:val="000000" w:themeColor="text1"/>
        </w:rPr>
        <w:br/>
      </w:r>
    </w:p>
    <w:p w14:paraId="0C339450" w14:textId="31CD84F3" w:rsidR="007C0C2D" w:rsidRPr="005501B5" w:rsidRDefault="007C0C2D" w:rsidP="00F65F47">
      <w:pPr>
        <w:rPr>
          <w:color w:val="000000" w:themeColor="text1"/>
          <w:lang w:val="tr-TR"/>
        </w:rPr>
      </w:pPr>
    </w:p>
    <w:p w14:paraId="2E2E6AE7" w14:textId="77777777" w:rsidR="005501B5" w:rsidRPr="005501B5" w:rsidRDefault="005501B5" w:rsidP="00F65F47">
      <w:pPr>
        <w:rPr>
          <w:b/>
          <w:bCs/>
          <w:color w:val="000000" w:themeColor="text1"/>
          <w:lang w:val="tr-TR"/>
        </w:rPr>
      </w:pPr>
      <w:r w:rsidRPr="005501B5">
        <w:rPr>
          <w:b/>
          <w:bCs/>
          <w:color w:val="000000" w:themeColor="text1"/>
          <w:lang w:val="tr-TR"/>
        </w:rPr>
        <w:t>Aslı Çavuşoğlu:</w:t>
      </w:r>
    </w:p>
    <w:p w14:paraId="201F232E" w14:textId="77777777" w:rsidR="005501B5" w:rsidRPr="005501B5" w:rsidRDefault="005501B5" w:rsidP="00F65F47">
      <w:pPr>
        <w:rPr>
          <w:color w:val="000000" w:themeColor="text1"/>
          <w:lang w:val="tr-TR"/>
        </w:rPr>
      </w:pPr>
    </w:p>
    <w:p w14:paraId="6057365A" w14:textId="781BC32C" w:rsidR="005501B5" w:rsidRPr="005501B5" w:rsidRDefault="005501B5" w:rsidP="00F65F47">
      <w:pPr>
        <w:rPr>
          <w:noProof/>
          <w:color w:val="000000" w:themeColor="text1"/>
          <w:shd w:val="clear" w:color="auto" w:fill="FFFFFF"/>
        </w:rPr>
      </w:pPr>
      <w:r w:rsidRPr="005501B5">
        <w:rPr>
          <w:noProof/>
          <w:color w:val="000000" w:themeColor="text1"/>
          <w:shd w:val="clear" w:color="auto" w:fill="FFFFFF"/>
        </w:rPr>
        <w:t xml:space="preserve">Aslı Çavuşoğlu (1982, İstanbul) kültürel ve tarihsel olguların bireylerce nasıl dönüştürüldüğünü, temsil edildiğini ve yorumlandığını inceler. Çeşitli mecralar üzerinden çalışan Çavuşoğlu, projelerinde sıkça bir tercüman, yazar ya da danışman rolü üstlenerek, ortak tarihlerimizin güvencesiz ve öznel doğasının altını çiziyor. Güncel kişisel sergilerinin arasında The Place of Stone, New Museum, New York (2018); Red / Red, MATHAF Arab Museum of Modern Art, Qatar (2016); In Diverse Estimations Little Moscow [Aslı Çavuşoğlu: Farklı Tahminlerde Küçük Moskova], RISD Museum, Providence (2014); Taşlar Konuşuyor, ARTER, İstanbul (2013) ve Murder in Three Acts [Üç Perdede Cinayet], Delfina Foundation, Londra (2013) sayılabilir. Eserleri ise aralarında  Palais de Tokyo (Paris, 2020), Castello di Rivoli (Torino, 2019 &amp; 2017), Between Bridges, Berlin (2018); Moderna Museet, Stockholm </w:t>
      </w:r>
      <w:r w:rsidRPr="005501B5">
        <w:rPr>
          <w:noProof/>
          <w:color w:val="000000" w:themeColor="text1"/>
          <w:shd w:val="clear" w:color="auto" w:fill="FFFFFF"/>
        </w:rPr>
        <w:lastRenderedPageBreak/>
        <w:t xml:space="preserve">(2017); Manifesta 11, Zürih (2016); Van Abbemuseum, Eindhoven, Hollanda (2016); 14. İstanbul Bienali (2015); New Museum, New York (2015); 2. Kiev Bienali (2015); Witte de With Center for Contemporary Art, Rotterdam (2014); MAK, Viyana (2013); Darat al Funun, Amman (2013); 11. Baltic Trienali, Vilnius (2012); Institute of Contemporary Arts, Londra (2012); Frieze Projects, Londra (2012) ve Performa 11, New York (2011)’un bulunduğu kurumlarda sergilenmiştir. </w:t>
      </w:r>
    </w:p>
    <w:p w14:paraId="32294B44" w14:textId="77777777" w:rsidR="005501B5" w:rsidRPr="005501B5" w:rsidRDefault="005501B5" w:rsidP="00F65F47">
      <w:pPr>
        <w:rPr>
          <w:noProof/>
          <w:color w:val="000000" w:themeColor="text1"/>
          <w:shd w:val="clear" w:color="auto" w:fill="FFFFFF"/>
        </w:rPr>
      </w:pPr>
    </w:p>
    <w:p w14:paraId="1C6D3221" w14:textId="395B3C6F" w:rsidR="00F65F47" w:rsidRPr="005501B5" w:rsidRDefault="005501B5" w:rsidP="00F65F47">
      <w:pPr>
        <w:rPr>
          <w:b/>
          <w:bCs/>
          <w:noProof/>
          <w:color w:val="000000" w:themeColor="text1"/>
          <w:shd w:val="clear" w:color="auto" w:fill="FFFFFF"/>
        </w:rPr>
      </w:pPr>
      <w:r w:rsidRPr="005501B5">
        <w:rPr>
          <w:b/>
          <w:bCs/>
          <w:noProof/>
          <w:color w:val="000000" w:themeColor="text1"/>
          <w:shd w:val="clear" w:color="auto" w:fill="FFFFFF"/>
        </w:rPr>
        <w:t xml:space="preserve">Mass MOCA: </w:t>
      </w:r>
      <w:r w:rsidRPr="005501B5">
        <w:rPr>
          <w:color w:val="000000" w:themeColor="text1"/>
        </w:rPr>
        <w:t xml:space="preserve">Massachusetts Güncel Sanat Müzesi, Massachusetts'in North Adams şehrinde bulunan dönüştürülmüş bir fabrika binası kompleksinde bulunan bir müzedir. Amerika Birleşik Devletleri'ndeki güncel görsel sanatlar ve sahne sanatları için en büyük merkezlerden biridir. MASS </w:t>
      </w:r>
      <w:proofErr w:type="spellStart"/>
      <w:proofErr w:type="gramStart"/>
      <w:r w:rsidRPr="005501B5">
        <w:rPr>
          <w:color w:val="000000" w:themeColor="text1"/>
        </w:rPr>
        <w:t>MoCA</w:t>
      </w:r>
      <w:proofErr w:type="spellEnd"/>
      <w:r w:rsidRPr="005501B5">
        <w:rPr>
          <w:color w:val="000000" w:themeColor="text1"/>
        </w:rPr>
        <w:t>,</w:t>
      </w:r>
      <w:proofErr w:type="gramEnd"/>
      <w:r w:rsidRPr="005501B5">
        <w:rPr>
          <w:color w:val="000000" w:themeColor="text1"/>
        </w:rPr>
        <w:t xml:space="preserve"> hem tanınmış hem de kariyerinde gelişmekte olan sanatçıların yapıtlarına yer veren bir program izliyor. Geleneksel müzelerde gerçekleştirilmesi mümkün olmayan büyük ölçekli enstalasyonlara odaklanıyor.</w:t>
      </w:r>
      <w:r w:rsidRPr="005501B5">
        <w:rPr>
          <w:color w:val="000000" w:themeColor="text1"/>
        </w:rPr>
        <w:br/>
      </w:r>
    </w:p>
    <w:p w14:paraId="171CC114" w14:textId="7CB14C8A" w:rsidR="002D57A8" w:rsidRPr="005501B5" w:rsidRDefault="002D57A8" w:rsidP="00F65F47">
      <w:pPr>
        <w:rPr>
          <w:noProof/>
          <w:color w:val="000000" w:themeColor="text1"/>
          <w:shd w:val="clear" w:color="auto" w:fill="FFFFFF"/>
        </w:rPr>
      </w:pPr>
      <w:r w:rsidRPr="005501B5">
        <w:rPr>
          <w:noProof/>
          <w:color w:val="000000" w:themeColor="text1"/>
          <w:shd w:val="clear" w:color="auto" w:fill="FFFFFF"/>
        </w:rPr>
        <w:br/>
      </w:r>
    </w:p>
    <w:tbl>
      <w:tblPr>
        <w:tblStyle w:val="TableGrid"/>
        <w:tblW w:w="0" w:type="auto"/>
        <w:tblLook w:val="04A0" w:firstRow="1" w:lastRow="0" w:firstColumn="1" w:lastColumn="0" w:noHBand="0" w:noVBand="1"/>
      </w:tblPr>
      <w:tblGrid>
        <w:gridCol w:w="9019"/>
      </w:tblGrid>
      <w:tr w:rsidR="00F65F47" w:rsidRPr="005501B5" w14:paraId="309FFDA2" w14:textId="77777777" w:rsidTr="00F65F47">
        <w:tc>
          <w:tcPr>
            <w:tcW w:w="9019" w:type="dxa"/>
          </w:tcPr>
          <w:p w14:paraId="75E66B46" w14:textId="77777777" w:rsidR="00F65F47" w:rsidRPr="005501B5" w:rsidRDefault="00F65F47" w:rsidP="00F65F47">
            <w:pPr>
              <w:rPr>
                <w:rFonts w:eastAsia="Times New Roman"/>
                <w:color w:val="000000" w:themeColor="text1"/>
              </w:rPr>
            </w:pPr>
            <w:r w:rsidRPr="005501B5">
              <w:rPr>
                <w:b/>
                <w:bCs/>
                <w:color w:val="000000" w:themeColor="text1"/>
              </w:rPr>
              <w:t>SAHA Derneği</w:t>
            </w:r>
            <w:r w:rsidRPr="005501B5">
              <w:rPr>
                <w:b/>
                <w:bCs/>
                <w:color w:val="000000" w:themeColor="text1"/>
              </w:rPr>
              <w:br/>
            </w:r>
            <w:r w:rsidRPr="005501B5">
              <w:rPr>
                <w:color w:val="000000" w:themeColor="text1"/>
                <w:shd w:val="clear" w:color="auto" w:fill="FFFFFF"/>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yeni projesi SAHA Studio ise sanatçılara çalışma ortamı ve küratöryel desteğin yanı sıra projeleri için üretim, araştırma ve sunum bütçesi ile çalışmalarını sürdürebilecekleri bir mekân sağlıyor.</w:t>
            </w:r>
          </w:p>
          <w:p w14:paraId="540ED634" w14:textId="77777777" w:rsidR="00F65F47" w:rsidRPr="005501B5" w:rsidRDefault="00F65F47" w:rsidP="00F65F47">
            <w:pPr>
              <w:pStyle w:val="Body"/>
              <w:spacing w:after="0" w:line="240" w:lineRule="auto"/>
              <w:rPr>
                <w:rFonts w:ascii="Arial" w:hAnsi="Arial" w:cs="Arial"/>
                <w:color w:val="000000" w:themeColor="text1"/>
                <w:shd w:val="clear" w:color="auto" w:fill="FFFFFF"/>
              </w:rPr>
            </w:pPr>
          </w:p>
          <w:p w14:paraId="583C655A" w14:textId="77777777" w:rsidR="00F65F47" w:rsidRPr="005501B5" w:rsidRDefault="00A5244C" w:rsidP="00F65F47">
            <w:pPr>
              <w:pStyle w:val="Body"/>
              <w:spacing w:after="0" w:line="240" w:lineRule="auto"/>
              <w:jc w:val="center"/>
              <w:rPr>
                <w:rStyle w:val="Hyperlink0"/>
                <w:rFonts w:ascii="Arial" w:hAnsi="Arial" w:cs="Arial"/>
                <w:color w:val="000000" w:themeColor="text1"/>
                <w:shd w:val="clear" w:color="auto" w:fill="FFFFFF"/>
              </w:rPr>
            </w:pPr>
            <w:hyperlink r:id="rId8" w:history="1">
              <w:r w:rsidR="00F65F47" w:rsidRPr="005501B5">
                <w:rPr>
                  <w:rStyle w:val="Hyperlink0"/>
                  <w:rFonts w:ascii="Arial" w:hAnsi="Arial" w:cs="Arial"/>
                  <w:color w:val="000000" w:themeColor="text1"/>
                  <w:shd w:val="clear" w:color="auto" w:fill="FFFFFF"/>
                </w:rPr>
                <w:t>www.saha.org.tr</w:t>
              </w:r>
            </w:hyperlink>
          </w:p>
          <w:p w14:paraId="20092416" w14:textId="77777777" w:rsidR="00F65F47" w:rsidRPr="005501B5" w:rsidRDefault="00A5244C" w:rsidP="00F65F47">
            <w:pPr>
              <w:pStyle w:val="Body"/>
              <w:spacing w:after="0" w:line="240" w:lineRule="auto"/>
              <w:jc w:val="center"/>
              <w:rPr>
                <w:rFonts w:ascii="Arial" w:hAnsi="Arial" w:cs="Arial"/>
                <w:color w:val="000000" w:themeColor="text1"/>
                <w:shd w:val="clear" w:color="auto" w:fill="FFFFFF"/>
              </w:rPr>
            </w:pPr>
            <w:hyperlink r:id="rId9" w:history="1">
              <w:r w:rsidR="00F65F47" w:rsidRPr="005501B5">
                <w:rPr>
                  <w:rStyle w:val="Hyperlink"/>
                  <w:rFonts w:ascii="Arial" w:hAnsi="Arial" w:cs="Arial"/>
                  <w:color w:val="000000" w:themeColor="text1"/>
                  <w:shd w:val="clear" w:color="auto" w:fill="FFFFFF"/>
                </w:rPr>
                <w:t>instagram.com/</w:t>
              </w:r>
              <w:proofErr w:type="spellStart"/>
              <w:r w:rsidR="00F65F47" w:rsidRPr="005501B5">
                <w:rPr>
                  <w:rStyle w:val="Hyperlink"/>
                  <w:rFonts w:ascii="Arial" w:hAnsi="Arial" w:cs="Arial"/>
                  <w:color w:val="000000" w:themeColor="text1"/>
                  <w:shd w:val="clear" w:color="auto" w:fill="FFFFFF"/>
                </w:rPr>
                <w:t>sahadernegi</w:t>
              </w:r>
              <w:proofErr w:type="spellEnd"/>
              <w:r w:rsidR="00F65F47" w:rsidRPr="005501B5">
                <w:rPr>
                  <w:rStyle w:val="Hyperlink"/>
                  <w:rFonts w:ascii="Arial" w:hAnsi="Arial" w:cs="Arial"/>
                  <w:color w:val="000000" w:themeColor="text1"/>
                  <w:shd w:val="clear" w:color="auto" w:fill="FFFFFF"/>
                </w:rPr>
                <w:t>/</w:t>
              </w:r>
            </w:hyperlink>
          </w:p>
          <w:p w14:paraId="19BA132C" w14:textId="77777777" w:rsidR="00F65F47" w:rsidRPr="005501B5" w:rsidRDefault="00F65F47" w:rsidP="00F65F47">
            <w:pPr>
              <w:pStyle w:val="Body"/>
              <w:spacing w:after="0" w:line="240" w:lineRule="auto"/>
              <w:jc w:val="center"/>
              <w:rPr>
                <w:rFonts w:ascii="Arial" w:hAnsi="Arial" w:cs="Arial"/>
                <w:color w:val="000000" w:themeColor="text1"/>
                <w:shd w:val="clear" w:color="auto" w:fill="FFFFFF"/>
              </w:rPr>
            </w:pPr>
            <w:r w:rsidRPr="005501B5">
              <w:rPr>
                <w:rStyle w:val="Hyperlink0"/>
                <w:rFonts w:ascii="Arial" w:hAnsi="Arial" w:cs="Arial"/>
                <w:color w:val="000000" w:themeColor="text1"/>
                <w:shd w:val="clear" w:color="auto" w:fill="FFFFFF"/>
              </w:rPr>
              <w:t>facebook.com/SAHA-</w:t>
            </w:r>
            <w:proofErr w:type="spellStart"/>
            <w:r w:rsidRPr="005501B5">
              <w:rPr>
                <w:rStyle w:val="Hyperlink0"/>
                <w:rFonts w:ascii="Arial" w:hAnsi="Arial" w:cs="Arial"/>
                <w:color w:val="000000" w:themeColor="text1"/>
                <w:shd w:val="clear" w:color="auto" w:fill="FFFFFF"/>
              </w:rPr>
              <w:t>Dernegi</w:t>
            </w:r>
            <w:proofErr w:type="spellEnd"/>
          </w:p>
          <w:p w14:paraId="127E34C9" w14:textId="77777777" w:rsidR="00F65F47" w:rsidRPr="005501B5" w:rsidRDefault="00F65F47" w:rsidP="00F65F47">
            <w:pPr>
              <w:jc w:val="center"/>
              <w:rPr>
                <w:noProof/>
                <w:color w:val="000000" w:themeColor="text1"/>
                <w:shd w:val="clear" w:color="auto" w:fill="FFFFFF"/>
              </w:rPr>
            </w:pPr>
            <w:r w:rsidRPr="005501B5">
              <w:rPr>
                <w:rStyle w:val="Hyperlink0"/>
                <w:color w:val="000000" w:themeColor="text1"/>
                <w:shd w:val="clear" w:color="auto" w:fill="FFFFFF"/>
              </w:rPr>
              <w:t>twitter.com/</w:t>
            </w:r>
            <w:proofErr w:type="spellStart"/>
            <w:r w:rsidRPr="005501B5">
              <w:rPr>
                <w:rStyle w:val="Hyperlink0"/>
                <w:color w:val="000000" w:themeColor="text1"/>
                <w:shd w:val="clear" w:color="auto" w:fill="FFFFFF"/>
              </w:rPr>
              <w:t>SAHA_Istanbul</w:t>
            </w:r>
            <w:proofErr w:type="spellEnd"/>
          </w:p>
          <w:p w14:paraId="16ED81F9" w14:textId="77777777" w:rsidR="00F65F47" w:rsidRPr="005501B5" w:rsidRDefault="00F65F47" w:rsidP="00F65F47">
            <w:pPr>
              <w:rPr>
                <w:noProof/>
                <w:color w:val="000000" w:themeColor="text1"/>
                <w:shd w:val="clear" w:color="auto" w:fill="FFFFFF"/>
              </w:rPr>
            </w:pPr>
          </w:p>
        </w:tc>
      </w:tr>
    </w:tbl>
    <w:p w14:paraId="2428D2EA" w14:textId="77777777" w:rsidR="00F65F47" w:rsidRPr="005501B5" w:rsidRDefault="00F65F47" w:rsidP="00F65F47">
      <w:pPr>
        <w:rPr>
          <w:noProof/>
          <w:color w:val="000000" w:themeColor="text1"/>
          <w:shd w:val="clear" w:color="auto" w:fill="FFFFFF"/>
        </w:rPr>
      </w:pPr>
    </w:p>
    <w:p w14:paraId="2E55DF02" w14:textId="77777777" w:rsidR="00F65F47" w:rsidRPr="005501B5" w:rsidRDefault="00F65F47" w:rsidP="00F65F47">
      <w:pPr>
        <w:rPr>
          <w:noProof/>
          <w:color w:val="000000" w:themeColor="text1"/>
          <w:shd w:val="clear" w:color="auto" w:fill="FFFFFF"/>
        </w:rPr>
      </w:pPr>
    </w:p>
    <w:p w14:paraId="077D554E" w14:textId="77777777" w:rsidR="00F65F47" w:rsidRPr="005501B5" w:rsidRDefault="00F65F47" w:rsidP="00F65F47">
      <w:pPr>
        <w:pStyle w:val="Body"/>
        <w:spacing w:after="0" w:line="240" w:lineRule="auto"/>
        <w:rPr>
          <w:rFonts w:ascii="Arial" w:hAnsi="Arial" w:cs="Arial"/>
          <w:b/>
          <w:bCs/>
          <w:color w:val="000000" w:themeColor="text1"/>
        </w:rPr>
      </w:pPr>
    </w:p>
    <w:p w14:paraId="57791C85" w14:textId="77777777" w:rsidR="00F65F47" w:rsidRPr="005501B5" w:rsidRDefault="00F65F47" w:rsidP="00F65F47">
      <w:pPr>
        <w:jc w:val="center"/>
        <w:rPr>
          <w:noProof/>
          <w:color w:val="000000" w:themeColor="text1"/>
          <w:shd w:val="clear" w:color="auto" w:fill="FFFFFF"/>
        </w:rPr>
      </w:pPr>
    </w:p>
    <w:p w14:paraId="0A324E44" w14:textId="77777777" w:rsidR="00F65F47" w:rsidRPr="005501B5" w:rsidRDefault="00F65F47" w:rsidP="00F65F47">
      <w:pPr>
        <w:jc w:val="center"/>
        <w:rPr>
          <w:color w:val="000000" w:themeColor="text1"/>
          <w:lang w:val="tr-TR"/>
        </w:rPr>
      </w:pPr>
    </w:p>
    <w:sectPr w:rsidR="00F65F47" w:rsidRPr="005501B5">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02226" w14:textId="77777777" w:rsidR="00A5244C" w:rsidRDefault="00A5244C">
      <w:pPr>
        <w:spacing w:line="240" w:lineRule="auto"/>
      </w:pPr>
      <w:r>
        <w:separator/>
      </w:r>
    </w:p>
  </w:endnote>
  <w:endnote w:type="continuationSeparator" w:id="0">
    <w:p w14:paraId="35896AA7" w14:textId="77777777" w:rsidR="00A5244C" w:rsidRDefault="00A52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CBEBD" w14:textId="77777777" w:rsidR="00A5244C" w:rsidRDefault="00A5244C">
      <w:pPr>
        <w:spacing w:line="240" w:lineRule="auto"/>
      </w:pPr>
      <w:r>
        <w:separator/>
      </w:r>
    </w:p>
  </w:footnote>
  <w:footnote w:type="continuationSeparator" w:id="0">
    <w:p w14:paraId="789476C9" w14:textId="77777777" w:rsidR="00A5244C" w:rsidRDefault="00A52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F0BDD" w14:textId="77777777" w:rsidR="00E26D8E" w:rsidRDefault="008E38AB">
    <w:pPr>
      <w:jc w:val="center"/>
    </w:pPr>
    <w:r>
      <w:rPr>
        <w:noProof/>
        <w:lang w:val="tr-TR" w:eastAsia="tr-TR"/>
      </w:rPr>
      <w:drawing>
        <wp:inline distT="114300" distB="114300" distL="114300" distR="114300" wp14:anchorId="279656CA" wp14:editId="3D44A51F">
          <wp:extent cx="933450" cy="79057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933450" cy="7905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86A15"/>
    <w:multiLevelType w:val="hybridMultilevel"/>
    <w:tmpl w:val="4B74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8E"/>
    <w:rsid w:val="00003F13"/>
    <w:rsid w:val="0001161E"/>
    <w:rsid w:val="00024EDD"/>
    <w:rsid w:val="00025A45"/>
    <w:rsid w:val="00030AB7"/>
    <w:rsid w:val="0004045A"/>
    <w:rsid w:val="00042C09"/>
    <w:rsid w:val="000526CE"/>
    <w:rsid w:val="00053ADD"/>
    <w:rsid w:val="000A02AD"/>
    <w:rsid w:val="000D0DE7"/>
    <w:rsid w:val="00102393"/>
    <w:rsid w:val="00111751"/>
    <w:rsid w:val="00136AB5"/>
    <w:rsid w:val="00150BE2"/>
    <w:rsid w:val="0016166F"/>
    <w:rsid w:val="001848DA"/>
    <w:rsid w:val="001B4643"/>
    <w:rsid w:val="001B6618"/>
    <w:rsid w:val="001F1675"/>
    <w:rsid w:val="001F1EBC"/>
    <w:rsid w:val="001F7566"/>
    <w:rsid w:val="00207218"/>
    <w:rsid w:val="00245B9E"/>
    <w:rsid w:val="0025586B"/>
    <w:rsid w:val="00262536"/>
    <w:rsid w:val="00267BA8"/>
    <w:rsid w:val="00294739"/>
    <w:rsid w:val="002A05D9"/>
    <w:rsid w:val="002A181B"/>
    <w:rsid w:val="002B4C2B"/>
    <w:rsid w:val="002D57A8"/>
    <w:rsid w:val="002D7CEE"/>
    <w:rsid w:val="002F4947"/>
    <w:rsid w:val="0030179C"/>
    <w:rsid w:val="003053D0"/>
    <w:rsid w:val="00320646"/>
    <w:rsid w:val="00357AC1"/>
    <w:rsid w:val="00381B6D"/>
    <w:rsid w:val="00397FD3"/>
    <w:rsid w:val="00426B3D"/>
    <w:rsid w:val="0045790E"/>
    <w:rsid w:val="00465545"/>
    <w:rsid w:val="00472C16"/>
    <w:rsid w:val="004A55AE"/>
    <w:rsid w:val="004D5A5F"/>
    <w:rsid w:val="004D6F11"/>
    <w:rsid w:val="004D6FF7"/>
    <w:rsid w:val="004F057D"/>
    <w:rsid w:val="004F4E53"/>
    <w:rsid w:val="005501B5"/>
    <w:rsid w:val="00556B17"/>
    <w:rsid w:val="005778B0"/>
    <w:rsid w:val="00582181"/>
    <w:rsid w:val="005B135B"/>
    <w:rsid w:val="005B5718"/>
    <w:rsid w:val="005B6A31"/>
    <w:rsid w:val="005F0318"/>
    <w:rsid w:val="005F3897"/>
    <w:rsid w:val="00617531"/>
    <w:rsid w:val="0062479C"/>
    <w:rsid w:val="00624908"/>
    <w:rsid w:val="00631A9D"/>
    <w:rsid w:val="00653DEA"/>
    <w:rsid w:val="00660244"/>
    <w:rsid w:val="006621BA"/>
    <w:rsid w:val="00667968"/>
    <w:rsid w:val="00672186"/>
    <w:rsid w:val="00677801"/>
    <w:rsid w:val="00684A9C"/>
    <w:rsid w:val="00697D09"/>
    <w:rsid w:val="006B0409"/>
    <w:rsid w:val="006D2451"/>
    <w:rsid w:val="007041F9"/>
    <w:rsid w:val="00704DA8"/>
    <w:rsid w:val="00727BDE"/>
    <w:rsid w:val="0074136D"/>
    <w:rsid w:val="00741608"/>
    <w:rsid w:val="00764692"/>
    <w:rsid w:val="007C0C2D"/>
    <w:rsid w:val="007C5154"/>
    <w:rsid w:val="00824E3D"/>
    <w:rsid w:val="00850DC2"/>
    <w:rsid w:val="00865496"/>
    <w:rsid w:val="008C094B"/>
    <w:rsid w:val="008E38AB"/>
    <w:rsid w:val="009546B9"/>
    <w:rsid w:val="00974CE6"/>
    <w:rsid w:val="009A3714"/>
    <w:rsid w:val="009C319D"/>
    <w:rsid w:val="009D1D8A"/>
    <w:rsid w:val="00A06FAE"/>
    <w:rsid w:val="00A16FFC"/>
    <w:rsid w:val="00A33AB5"/>
    <w:rsid w:val="00A5244C"/>
    <w:rsid w:val="00A6732C"/>
    <w:rsid w:val="00A82CC2"/>
    <w:rsid w:val="00AB6E9A"/>
    <w:rsid w:val="00AC0984"/>
    <w:rsid w:val="00B13C6D"/>
    <w:rsid w:val="00B40A1C"/>
    <w:rsid w:val="00B45048"/>
    <w:rsid w:val="00B82412"/>
    <w:rsid w:val="00B92D52"/>
    <w:rsid w:val="00BA2895"/>
    <w:rsid w:val="00BA7E82"/>
    <w:rsid w:val="00BB35C0"/>
    <w:rsid w:val="00BB5F85"/>
    <w:rsid w:val="00BC6BF7"/>
    <w:rsid w:val="00BF4152"/>
    <w:rsid w:val="00BF66D0"/>
    <w:rsid w:val="00C20C7F"/>
    <w:rsid w:val="00C31AB1"/>
    <w:rsid w:val="00C330D1"/>
    <w:rsid w:val="00C36F54"/>
    <w:rsid w:val="00C5539E"/>
    <w:rsid w:val="00C55F6B"/>
    <w:rsid w:val="00C57395"/>
    <w:rsid w:val="00C61550"/>
    <w:rsid w:val="00C70576"/>
    <w:rsid w:val="00CB7706"/>
    <w:rsid w:val="00CC4265"/>
    <w:rsid w:val="00CD05E0"/>
    <w:rsid w:val="00CD3E27"/>
    <w:rsid w:val="00CE5333"/>
    <w:rsid w:val="00CE6F6E"/>
    <w:rsid w:val="00D06676"/>
    <w:rsid w:val="00D10340"/>
    <w:rsid w:val="00D16A1B"/>
    <w:rsid w:val="00DA5FA2"/>
    <w:rsid w:val="00E245B1"/>
    <w:rsid w:val="00E26D8E"/>
    <w:rsid w:val="00E35BB2"/>
    <w:rsid w:val="00E76358"/>
    <w:rsid w:val="00E91E4F"/>
    <w:rsid w:val="00E92903"/>
    <w:rsid w:val="00EC5BE4"/>
    <w:rsid w:val="00EF05E1"/>
    <w:rsid w:val="00F34C06"/>
    <w:rsid w:val="00F65F47"/>
    <w:rsid w:val="00F76D53"/>
    <w:rsid w:val="00F85566"/>
    <w:rsid w:val="00F94487"/>
    <w:rsid w:val="00FA7295"/>
    <w:rsid w:val="00FA7B95"/>
    <w:rsid w:val="00FC24A0"/>
    <w:rsid w:val="00FC5F44"/>
    <w:rsid w:val="00FE1620"/>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EF91"/>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E38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8AB"/>
    <w:rPr>
      <w:rFonts w:ascii="Tahoma" w:hAnsi="Tahoma" w:cs="Tahoma"/>
      <w:sz w:val="16"/>
      <w:szCs w:val="16"/>
    </w:rPr>
  </w:style>
  <w:style w:type="paragraph" w:customStyle="1" w:styleId="Body">
    <w:name w:val="Body"/>
    <w:rsid w:val="009A37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character" w:styleId="Hyperlink">
    <w:name w:val="Hyperlink"/>
    <w:basedOn w:val="DefaultParagraphFont"/>
    <w:uiPriority w:val="99"/>
    <w:unhideWhenUsed/>
    <w:rsid w:val="005B6A31"/>
    <w:rPr>
      <w:color w:val="0000FF" w:themeColor="hyperlink"/>
      <w:u w:val="single"/>
    </w:rPr>
  </w:style>
  <w:style w:type="character" w:customStyle="1" w:styleId="UnresolvedMention1">
    <w:name w:val="Unresolved Mention1"/>
    <w:basedOn w:val="DefaultParagraphFont"/>
    <w:uiPriority w:val="99"/>
    <w:semiHidden/>
    <w:unhideWhenUsed/>
    <w:rsid w:val="005B6A31"/>
    <w:rPr>
      <w:color w:val="605E5C"/>
      <w:shd w:val="clear" w:color="auto" w:fill="E1DFDD"/>
    </w:rPr>
  </w:style>
  <w:style w:type="paragraph" w:styleId="NormalWeb">
    <w:name w:val="Normal (Web)"/>
    <w:basedOn w:val="Normal"/>
    <w:uiPriority w:val="99"/>
    <w:unhideWhenUsed/>
    <w:rsid w:val="004F4E5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Paragraph">
    <w:name w:val="List Paragraph"/>
    <w:basedOn w:val="Normal"/>
    <w:uiPriority w:val="34"/>
    <w:qFormat/>
    <w:rsid w:val="004F4E53"/>
    <w:pPr>
      <w:spacing w:line="240" w:lineRule="auto"/>
      <w:ind w:left="720"/>
      <w:contextualSpacing/>
    </w:pPr>
    <w:rPr>
      <w:rFonts w:asciiTheme="minorHAnsi" w:eastAsiaTheme="minorHAnsi" w:hAnsiTheme="minorHAnsi" w:cstheme="minorBidi"/>
      <w:sz w:val="24"/>
      <w:szCs w:val="24"/>
      <w:lang w:val="tr-TR"/>
    </w:rPr>
  </w:style>
  <w:style w:type="character" w:customStyle="1" w:styleId="apple-converted-space">
    <w:name w:val="apple-converted-space"/>
    <w:basedOn w:val="DefaultParagraphFont"/>
    <w:rsid w:val="004D6FF7"/>
  </w:style>
  <w:style w:type="paragraph" w:styleId="Header">
    <w:name w:val="header"/>
    <w:basedOn w:val="Normal"/>
    <w:link w:val="HeaderChar"/>
    <w:uiPriority w:val="99"/>
    <w:unhideWhenUsed/>
    <w:rsid w:val="00381B6D"/>
    <w:pPr>
      <w:tabs>
        <w:tab w:val="center" w:pos="4536"/>
        <w:tab w:val="right" w:pos="9072"/>
      </w:tabs>
      <w:spacing w:line="240" w:lineRule="auto"/>
    </w:pPr>
  </w:style>
  <w:style w:type="character" w:customStyle="1" w:styleId="HeaderChar">
    <w:name w:val="Header Char"/>
    <w:basedOn w:val="DefaultParagraphFont"/>
    <w:link w:val="Header"/>
    <w:uiPriority w:val="99"/>
    <w:rsid w:val="00381B6D"/>
  </w:style>
  <w:style w:type="paragraph" w:styleId="Footer">
    <w:name w:val="footer"/>
    <w:basedOn w:val="Normal"/>
    <w:link w:val="FooterChar"/>
    <w:uiPriority w:val="99"/>
    <w:unhideWhenUsed/>
    <w:rsid w:val="00381B6D"/>
    <w:pPr>
      <w:tabs>
        <w:tab w:val="center" w:pos="4536"/>
        <w:tab w:val="right" w:pos="9072"/>
      </w:tabs>
      <w:spacing w:line="240" w:lineRule="auto"/>
    </w:pPr>
  </w:style>
  <w:style w:type="character" w:customStyle="1" w:styleId="FooterChar">
    <w:name w:val="Footer Char"/>
    <w:basedOn w:val="DefaultParagraphFont"/>
    <w:link w:val="Footer"/>
    <w:uiPriority w:val="99"/>
    <w:rsid w:val="00381B6D"/>
  </w:style>
  <w:style w:type="character" w:styleId="Strong">
    <w:name w:val="Strong"/>
    <w:basedOn w:val="DefaultParagraphFont"/>
    <w:uiPriority w:val="22"/>
    <w:qFormat/>
    <w:rsid w:val="00A6732C"/>
    <w:rPr>
      <w:b/>
      <w:bCs/>
    </w:rPr>
  </w:style>
  <w:style w:type="character" w:customStyle="1" w:styleId="UnresolvedMention2">
    <w:name w:val="Unresolved Mention2"/>
    <w:basedOn w:val="DefaultParagraphFont"/>
    <w:uiPriority w:val="99"/>
    <w:semiHidden/>
    <w:unhideWhenUsed/>
    <w:rsid w:val="00A6732C"/>
    <w:rPr>
      <w:color w:val="605E5C"/>
      <w:shd w:val="clear" w:color="auto" w:fill="E1DFDD"/>
    </w:rPr>
  </w:style>
  <w:style w:type="paragraph" w:customStyle="1" w:styleId="right">
    <w:name w:val="right"/>
    <w:basedOn w:val="Normal"/>
    <w:rsid w:val="00F65F4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yperlink0">
    <w:name w:val="Hyperlink.0"/>
    <w:basedOn w:val="Hyperlink"/>
    <w:rsid w:val="00F65F47"/>
    <w:rPr>
      <w:color w:val="0563C1"/>
      <w:u w:val="single" w:color="0563C1"/>
    </w:rPr>
  </w:style>
  <w:style w:type="table" w:styleId="TableGrid">
    <w:name w:val="Table Grid"/>
    <w:basedOn w:val="TableNormal"/>
    <w:uiPriority w:val="59"/>
    <w:rsid w:val="00F6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C0C2D"/>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val="tr-TR" w:eastAsia="tr-TR"/>
    </w:rPr>
  </w:style>
  <w:style w:type="character" w:styleId="UnresolvedMention">
    <w:name w:val="Unresolved Mention"/>
    <w:basedOn w:val="DefaultParagraphFont"/>
    <w:uiPriority w:val="99"/>
    <w:semiHidden/>
    <w:unhideWhenUsed/>
    <w:rsid w:val="00D16A1B"/>
    <w:rPr>
      <w:color w:val="605E5C"/>
      <w:shd w:val="clear" w:color="auto" w:fill="E1DFDD"/>
    </w:rPr>
  </w:style>
  <w:style w:type="character" w:styleId="Emphasis">
    <w:name w:val="Emphasis"/>
    <w:basedOn w:val="DefaultParagraphFont"/>
    <w:uiPriority w:val="20"/>
    <w:qFormat/>
    <w:rsid w:val="000116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46642">
      <w:bodyDiv w:val="1"/>
      <w:marLeft w:val="0"/>
      <w:marRight w:val="0"/>
      <w:marTop w:val="0"/>
      <w:marBottom w:val="0"/>
      <w:divBdr>
        <w:top w:val="none" w:sz="0" w:space="0" w:color="auto"/>
        <w:left w:val="none" w:sz="0" w:space="0" w:color="auto"/>
        <w:bottom w:val="none" w:sz="0" w:space="0" w:color="auto"/>
        <w:right w:val="none" w:sz="0" w:space="0" w:color="auto"/>
      </w:divBdr>
    </w:div>
    <w:div w:id="48963655">
      <w:bodyDiv w:val="1"/>
      <w:marLeft w:val="0"/>
      <w:marRight w:val="0"/>
      <w:marTop w:val="0"/>
      <w:marBottom w:val="0"/>
      <w:divBdr>
        <w:top w:val="none" w:sz="0" w:space="0" w:color="auto"/>
        <w:left w:val="none" w:sz="0" w:space="0" w:color="auto"/>
        <w:bottom w:val="none" w:sz="0" w:space="0" w:color="auto"/>
        <w:right w:val="none" w:sz="0" w:space="0" w:color="auto"/>
      </w:divBdr>
      <w:divsChild>
        <w:div w:id="830408538">
          <w:marLeft w:val="0"/>
          <w:marRight w:val="0"/>
          <w:marTop w:val="0"/>
          <w:marBottom w:val="0"/>
          <w:divBdr>
            <w:top w:val="none" w:sz="0" w:space="0" w:color="auto"/>
            <w:left w:val="none" w:sz="0" w:space="0" w:color="auto"/>
            <w:bottom w:val="none" w:sz="0" w:space="0" w:color="auto"/>
            <w:right w:val="none" w:sz="0" w:space="0" w:color="auto"/>
          </w:divBdr>
          <w:divsChild>
            <w:div w:id="1840191694">
              <w:marLeft w:val="0"/>
              <w:marRight w:val="0"/>
              <w:marTop w:val="0"/>
              <w:marBottom w:val="0"/>
              <w:divBdr>
                <w:top w:val="none" w:sz="0" w:space="0" w:color="auto"/>
                <w:left w:val="none" w:sz="0" w:space="0" w:color="auto"/>
                <w:bottom w:val="none" w:sz="0" w:space="0" w:color="auto"/>
                <w:right w:val="none" w:sz="0" w:space="0" w:color="auto"/>
              </w:divBdr>
              <w:divsChild>
                <w:div w:id="17923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7753">
      <w:bodyDiv w:val="1"/>
      <w:marLeft w:val="0"/>
      <w:marRight w:val="0"/>
      <w:marTop w:val="0"/>
      <w:marBottom w:val="0"/>
      <w:divBdr>
        <w:top w:val="none" w:sz="0" w:space="0" w:color="auto"/>
        <w:left w:val="none" w:sz="0" w:space="0" w:color="auto"/>
        <w:bottom w:val="none" w:sz="0" w:space="0" w:color="auto"/>
        <w:right w:val="none" w:sz="0" w:space="0" w:color="auto"/>
      </w:divBdr>
    </w:div>
    <w:div w:id="204484218">
      <w:bodyDiv w:val="1"/>
      <w:marLeft w:val="0"/>
      <w:marRight w:val="0"/>
      <w:marTop w:val="0"/>
      <w:marBottom w:val="0"/>
      <w:divBdr>
        <w:top w:val="none" w:sz="0" w:space="0" w:color="auto"/>
        <w:left w:val="none" w:sz="0" w:space="0" w:color="auto"/>
        <w:bottom w:val="none" w:sz="0" w:space="0" w:color="auto"/>
        <w:right w:val="none" w:sz="0" w:space="0" w:color="auto"/>
      </w:divBdr>
    </w:div>
    <w:div w:id="505827821">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1022631650">
      <w:bodyDiv w:val="1"/>
      <w:marLeft w:val="0"/>
      <w:marRight w:val="0"/>
      <w:marTop w:val="0"/>
      <w:marBottom w:val="0"/>
      <w:divBdr>
        <w:top w:val="none" w:sz="0" w:space="0" w:color="auto"/>
        <w:left w:val="none" w:sz="0" w:space="0" w:color="auto"/>
        <w:bottom w:val="none" w:sz="0" w:space="0" w:color="auto"/>
        <w:right w:val="none" w:sz="0" w:space="0" w:color="auto"/>
      </w:divBdr>
    </w:div>
    <w:div w:id="1031611720">
      <w:bodyDiv w:val="1"/>
      <w:marLeft w:val="0"/>
      <w:marRight w:val="0"/>
      <w:marTop w:val="0"/>
      <w:marBottom w:val="0"/>
      <w:divBdr>
        <w:top w:val="none" w:sz="0" w:space="0" w:color="auto"/>
        <w:left w:val="none" w:sz="0" w:space="0" w:color="auto"/>
        <w:bottom w:val="none" w:sz="0" w:space="0" w:color="auto"/>
        <w:right w:val="none" w:sz="0" w:space="0" w:color="auto"/>
      </w:divBdr>
    </w:div>
    <w:div w:id="1129010105">
      <w:bodyDiv w:val="1"/>
      <w:marLeft w:val="0"/>
      <w:marRight w:val="0"/>
      <w:marTop w:val="0"/>
      <w:marBottom w:val="0"/>
      <w:divBdr>
        <w:top w:val="none" w:sz="0" w:space="0" w:color="auto"/>
        <w:left w:val="none" w:sz="0" w:space="0" w:color="auto"/>
        <w:bottom w:val="none" w:sz="0" w:space="0" w:color="auto"/>
        <w:right w:val="none" w:sz="0" w:space="0" w:color="auto"/>
      </w:divBdr>
    </w:div>
    <w:div w:id="1131443146">
      <w:bodyDiv w:val="1"/>
      <w:marLeft w:val="0"/>
      <w:marRight w:val="0"/>
      <w:marTop w:val="0"/>
      <w:marBottom w:val="0"/>
      <w:divBdr>
        <w:top w:val="none" w:sz="0" w:space="0" w:color="auto"/>
        <w:left w:val="none" w:sz="0" w:space="0" w:color="auto"/>
        <w:bottom w:val="none" w:sz="0" w:space="0" w:color="auto"/>
        <w:right w:val="none" w:sz="0" w:space="0" w:color="auto"/>
      </w:divBdr>
    </w:div>
    <w:div w:id="1248349995">
      <w:bodyDiv w:val="1"/>
      <w:marLeft w:val="0"/>
      <w:marRight w:val="0"/>
      <w:marTop w:val="0"/>
      <w:marBottom w:val="0"/>
      <w:divBdr>
        <w:top w:val="none" w:sz="0" w:space="0" w:color="auto"/>
        <w:left w:val="none" w:sz="0" w:space="0" w:color="auto"/>
        <w:bottom w:val="none" w:sz="0" w:space="0" w:color="auto"/>
        <w:right w:val="none" w:sz="0" w:space="0" w:color="auto"/>
      </w:divBdr>
    </w:div>
    <w:div w:id="1392922431">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516266007">
      <w:bodyDiv w:val="1"/>
      <w:marLeft w:val="0"/>
      <w:marRight w:val="0"/>
      <w:marTop w:val="0"/>
      <w:marBottom w:val="0"/>
      <w:divBdr>
        <w:top w:val="none" w:sz="0" w:space="0" w:color="auto"/>
        <w:left w:val="none" w:sz="0" w:space="0" w:color="auto"/>
        <w:bottom w:val="none" w:sz="0" w:space="0" w:color="auto"/>
        <w:right w:val="none" w:sz="0" w:space="0" w:color="auto"/>
      </w:divBdr>
    </w:div>
    <w:div w:id="1656833827">
      <w:bodyDiv w:val="1"/>
      <w:marLeft w:val="0"/>
      <w:marRight w:val="0"/>
      <w:marTop w:val="0"/>
      <w:marBottom w:val="0"/>
      <w:divBdr>
        <w:top w:val="none" w:sz="0" w:space="0" w:color="auto"/>
        <w:left w:val="none" w:sz="0" w:space="0" w:color="auto"/>
        <w:bottom w:val="none" w:sz="0" w:space="0" w:color="auto"/>
        <w:right w:val="none" w:sz="0" w:space="0" w:color="auto"/>
      </w:divBdr>
    </w:div>
    <w:div w:id="1696662171">
      <w:bodyDiv w:val="1"/>
      <w:marLeft w:val="0"/>
      <w:marRight w:val="0"/>
      <w:marTop w:val="0"/>
      <w:marBottom w:val="0"/>
      <w:divBdr>
        <w:top w:val="none" w:sz="0" w:space="0" w:color="auto"/>
        <w:left w:val="none" w:sz="0" w:space="0" w:color="auto"/>
        <w:bottom w:val="none" w:sz="0" w:space="0" w:color="auto"/>
        <w:right w:val="none" w:sz="0" w:space="0" w:color="auto"/>
      </w:divBdr>
    </w:div>
    <w:div w:id="1755129462">
      <w:bodyDiv w:val="1"/>
      <w:marLeft w:val="0"/>
      <w:marRight w:val="0"/>
      <w:marTop w:val="0"/>
      <w:marBottom w:val="0"/>
      <w:divBdr>
        <w:top w:val="none" w:sz="0" w:space="0" w:color="auto"/>
        <w:left w:val="none" w:sz="0" w:space="0" w:color="auto"/>
        <w:bottom w:val="none" w:sz="0" w:space="0" w:color="auto"/>
        <w:right w:val="none" w:sz="0" w:space="0" w:color="auto"/>
      </w:divBdr>
    </w:div>
    <w:div w:id="1830907121">
      <w:bodyDiv w:val="1"/>
      <w:marLeft w:val="0"/>
      <w:marRight w:val="0"/>
      <w:marTop w:val="0"/>
      <w:marBottom w:val="0"/>
      <w:divBdr>
        <w:top w:val="none" w:sz="0" w:space="0" w:color="auto"/>
        <w:left w:val="none" w:sz="0" w:space="0" w:color="auto"/>
        <w:bottom w:val="none" w:sz="0" w:space="0" w:color="auto"/>
        <w:right w:val="none" w:sz="0" w:space="0" w:color="auto"/>
      </w:divBdr>
    </w:div>
    <w:div w:id="1872108109">
      <w:bodyDiv w:val="1"/>
      <w:marLeft w:val="0"/>
      <w:marRight w:val="0"/>
      <w:marTop w:val="0"/>
      <w:marBottom w:val="0"/>
      <w:divBdr>
        <w:top w:val="none" w:sz="0" w:space="0" w:color="auto"/>
        <w:left w:val="none" w:sz="0" w:space="0" w:color="auto"/>
        <w:bottom w:val="none" w:sz="0" w:space="0" w:color="auto"/>
        <w:right w:val="none" w:sz="0" w:space="0" w:color="auto"/>
      </w:divBdr>
    </w:div>
    <w:div w:id="1915313885">
      <w:bodyDiv w:val="1"/>
      <w:marLeft w:val="0"/>
      <w:marRight w:val="0"/>
      <w:marTop w:val="0"/>
      <w:marBottom w:val="0"/>
      <w:divBdr>
        <w:top w:val="none" w:sz="0" w:space="0" w:color="auto"/>
        <w:left w:val="none" w:sz="0" w:space="0" w:color="auto"/>
        <w:bottom w:val="none" w:sz="0" w:space="0" w:color="auto"/>
        <w:right w:val="none" w:sz="0" w:space="0" w:color="auto"/>
      </w:divBdr>
    </w:div>
    <w:div w:id="213949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https://4bqtf234d34a2gxuu749ctvy-wpengine.netdna-ssl.com/wp-content/uploads/2020/07/KTaC_Gui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641</Words>
  <Characters>3658</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SAHA Association</cp:lastModifiedBy>
  <cp:revision>18</cp:revision>
  <dcterms:created xsi:type="dcterms:W3CDTF">2019-10-24T08:15:00Z</dcterms:created>
  <dcterms:modified xsi:type="dcterms:W3CDTF">2020-07-23T16:03:00Z</dcterms:modified>
</cp:coreProperties>
</file>