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A03D5" w14:textId="77777777" w:rsidR="0052156E" w:rsidRPr="00AE0B5D" w:rsidRDefault="0052156E" w:rsidP="00EC475A">
      <w:pPr>
        <w:pStyle w:val="Body"/>
        <w:rPr>
          <w:b/>
          <w:bCs/>
          <w:sz w:val="36"/>
          <w:szCs w:val="36"/>
        </w:rPr>
      </w:pPr>
    </w:p>
    <w:p w14:paraId="30F1CAD6" w14:textId="77777777" w:rsidR="00AE47A2" w:rsidRPr="00AE0B5D" w:rsidRDefault="00AE0B5D">
      <w:pPr>
        <w:pStyle w:val="Body"/>
        <w:jc w:val="right"/>
        <w:rPr>
          <w:b/>
          <w:bCs/>
          <w:sz w:val="36"/>
          <w:szCs w:val="36"/>
        </w:rPr>
      </w:pPr>
      <w:r w:rsidRPr="00AE0B5D">
        <w:rPr>
          <w:sz w:val="20"/>
          <w:szCs w:val="20"/>
        </w:rPr>
        <w:t>09/09</w:t>
      </w:r>
      <w:r w:rsidR="00BD2B89">
        <w:rPr>
          <w:sz w:val="20"/>
          <w:szCs w:val="20"/>
        </w:rPr>
        <w:t>/</w:t>
      </w:r>
      <w:r w:rsidR="00AC7022" w:rsidRPr="00AE0B5D">
        <w:rPr>
          <w:sz w:val="20"/>
          <w:szCs w:val="20"/>
        </w:rPr>
        <w:t>2019</w:t>
      </w:r>
    </w:p>
    <w:p w14:paraId="46FF4005" w14:textId="77777777" w:rsidR="00BD7E72" w:rsidRDefault="00BD7E72" w:rsidP="00BD7E72">
      <w:pPr>
        <w:pStyle w:val="Body"/>
        <w:jc w:val="center"/>
        <w:rPr>
          <w:sz w:val="36"/>
          <w:szCs w:val="36"/>
        </w:rPr>
      </w:pPr>
    </w:p>
    <w:p w14:paraId="4947D635" w14:textId="77777777" w:rsidR="00AC525F" w:rsidRDefault="00BD7E72" w:rsidP="00BD7E72">
      <w:pPr>
        <w:pStyle w:val="Body"/>
        <w:jc w:val="center"/>
        <w:rPr>
          <w:b/>
          <w:sz w:val="36"/>
          <w:szCs w:val="36"/>
        </w:rPr>
      </w:pPr>
      <w:bookmarkStart w:id="0" w:name="_GoBack"/>
      <w:r w:rsidRPr="00BD7E72">
        <w:rPr>
          <w:b/>
          <w:sz w:val="36"/>
          <w:szCs w:val="36"/>
        </w:rPr>
        <w:t>SAHA</w:t>
      </w:r>
      <w:r>
        <w:rPr>
          <w:b/>
          <w:sz w:val="36"/>
          <w:szCs w:val="36"/>
        </w:rPr>
        <w:t>’dan</w:t>
      </w:r>
      <w:r w:rsidR="00614029">
        <w:rPr>
          <w:b/>
          <w:sz w:val="36"/>
          <w:szCs w:val="36"/>
        </w:rPr>
        <w:t xml:space="preserve"> Depo’daki</w:t>
      </w:r>
    </w:p>
    <w:p w14:paraId="63F199A6" w14:textId="77777777" w:rsidR="00BD7E72" w:rsidRPr="00BD7E72" w:rsidRDefault="00BD7E72" w:rsidP="00BD7E72">
      <w:pPr>
        <w:pStyle w:val="Body"/>
        <w:jc w:val="center"/>
        <w:rPr>
          <w:b/>
          <w:sz w:val="36"/>
          <w:szCs w:val="36"/>
        </w:rPr>
      </w:pPr>
      <w:r>
        <w:rPr>
          <w:b/>
          <w:sz w:val="36"/>
          <w:szCs w:val="36"/>
        </w:rPr>
        <w:t>“</w:t>
      </w:r>
      <w:r w:rsidRPr="00AE0B5D">
        <w:rPr>
          <w:b/>
          <w:sz w:val="36"/>
          <w:szCs w:val="36"/>
        </w:rPr>
        <w:t>Şimdi Tarih Olduğunda</w:t>
      </w:r>
      <w:r>
        <w:rPr>
          <w:b/>
          <w:sz w:val="36"/>
          <w:szCs w:val="36"/>
        </w:rPr>
        <w:t>”</w:t>
      </w:r>
      <w:r w:rsidRPr="00BD7E72">
        <w:rPr>
          <w:b/>
          <w:sz w:val="36"/>
          <w:szCs w:val="36"/>
        </w:rPr>
        <w:t xml:space="preserve"> başlıklı sergiye </w:t>
      </w:r>
      <w:r w:rsidR="00614029">
        <w:rPr>
          <w:b/>
          <w:sz w:val="36"/>
          <w:szCs w:val="36"/>
        </w:rPr>
        <w:t>destek</w:t>
      </w:r>
    </w:p>
    <w:p w14:paraId="46A072CF" w14:textId="77777777" w:rsidR="00AC525F" w:rsidRDefault="00AC525F" w:rsidP="00AE0B5D">
      <w:pPr>
        <w:pStyle w:val="m-1614536534034372646body"/>
        <w:shd w:val="clear" w:color="auto" w:fill="FFFFFF"/>
        <w:spacing w:before="0" w:beforeAutospacing="0" w:after="0" w:afterAutospacing="0"/>
        <w:rPr>
          <w:rFonts w:ascii="Calibri" w:hAnsi="Calibri"/>
          <w:color w:val="000000"/>
          <w:sz w:val="22"/>
          <w:szCs w:val="22"/>
        </w:rPr>
      </w:pPr>
    </w:p>
    <w:p w14:paraId="1461528F" w14:textId="77777777" w:rsidR="00AC525F" w:rsidRDefault="00AC525F" w:rsidP="00AE0B5D">
      <w:pPr>
        <w:pStyle w:val="m-1614536534034372646body"/>
        <w:shd w:val="clear" w:color="auto" w:fill="FFFFFF"/>
        <w:spacing w:before="0" w:beforeAutospacing="0" w:after="0" w:afterAutospacing="0"/>
        <w:rPr>
          <w:rFonts w:ascii="Calibri" w:hAnsi="Calibri"/>
          <w:color w:val="000000"/>
          <w:sz w:val="22"/>
          <w:szCs w:val="22"/>
        </w:rPr>
      </w:pPr>
    </w:p>
    <w:p w14:paraId="74A8E5E1" w14:textId="5885B529" w:rsidR="00AE0B5D" w:rsidRDefault="00222309" w:rsidP="00AE0B5D">
      <w:pPr>
        <w:pStyle w:val="m-1614536534034372646body"/>
        <w:shd w:val="clear" w:color="auto" w:fill="FFFFFF"/>
        <w:spacing w:before="0" w:beforeAutospacing="0" w:after="0" w:afterAutospacing="0"/>
        <w:rPr>
          <w:rFonts w:ascii="Calibri" w:hAnsi="Calibri"/>
          <w:color w:val="000000"/>
          <w:sz w:val="22"/>
          <w:szCs w:val="22"/>
        </w:rPr>
      </w:pPr>
      <w:r w:rsidRPr="00AE0B5D">
        <w:rPr>
          <w:rFonts w:ascii="Calibri" w:hAnsi="Calibri"/>
          <w:color w:val="000000"/>
          <w:sz w:val="22"/>
          <w:szCs w:val="22"/>
        </w:rPr>
        <w:t>Çağdaş sanatı desteklemek amacıyla faaliyetlerini sürdüren </w:t>
      </w:r>
      <w:r w:rsidRPr="00AC525F">
        <w:rPr>
          <w:rFonts w:ascii="Calibri" w:hAnsi="Calibri"/>
          <w:b/>
          <w:color w:val="000000"/>
          <w:sz w:val="22"/>
          <w:szCs w:val="22"/>
        </w:rPr>
        <w:t>SAHA</w:t>
      </w:r>
      <w:r w:rsidR="00AE0B5D" w:rsidRPr="00AE0B5D">
        <w:rPr>
          <w:rFonts w:ascii="Calibri" w:hAnsi="Calibri"/>
          <w:color w:val="000000"/>
          <w:sz w:val="22"/>
          <w:szCs w:val="22"/>
        </w:rPr>
        <w:t xml:space="preserve"> </w:t>
      </w:r>
      <w:r w:rsidR="00AE0B5D" w:rsidRPr="00614029">
        <w:rPr>
          <w:rFonts w:ascii="Calibri" w:hAnsi="Calibri"/>
          <w:b/>
          <w:bCs/>
          <w:color w:val="000000"/>
          <w:sz w:val="22"/>
          <w:szCs w:val="22"/>
        </w:rPr>
        <w:t>12 Eylül - 10 Kasım 2019</w:t>
      </w:r>
      <w:r w:rsidR="00AE0B5D" w:rsidRPr="00AE0B5D">
        <w:rPr>
          <w:rFonts w:ascii="Calibri" w:hAnsi="Calibri"/>
          <w:color w:val="000000"/>
          <w:sz w:val="22"/>
          <w:szCs w:val="22"/>
        </w:rPr>
        <w:t xml:space="preserve">’da </w:t>
      </w:r>
      <w:proofErr w:type="spellStart"/>
      <w:r w:rsidR="00AE0B5D" w:rsidRPr="006B6DA5">
        <w:rPr>
          <w:rFonts w:ascii="Calibri" w:hAnsi="Calibri"/>
          <w:b/>
          <w:bCs/>
          <w:color w:val="000000"/>
          <w:sz w:val="22"/>
          <w:szCs w:val="22"/>
        </w:rPr>
        <w:t>Daphe</w:t>
      </w:r>
      <w:proofErr w:type="spellEnd"/>
      <w:r w:rsidR="00AE0B5D" w:rsidRPr="006B6DA5">
        <w:rPr>
          <w:rFonts w:ascii="Calibri" w:hAnsi="Calibri"/>
          <w:b/>
          <w:bCs/>
          <w:color w:val="000000"/>
          <w:sz w:val="22"/>
          <w:szCs w:val="22"/>
        </w:rPr>
        <w:t xml:space="preserve"> Vitali</w:t>
      </w:r>
      <w:r w:rsidR="00AE0B5D" w:rsidRPr="00AE0B5D">
        <w:rPr>
          <w:rFonts w:ascii="Calibri" w:hAnsi="Calibri"/>
          <w:color w:val="000000"/>
          <w:sz w:val="22"/>
          <w:szCs w:val="22"/>
        </w:rPr>
        <w:t xml:space="preserve"> </w:t>
      </w:r>
      <w:proofErr w:type="gramStart"/>
      <w:r w:rsidR="00AE0B5D" w:rsidRPr="00AE0B5D">
        <w:rPr>
          <w:rFonts w:ascii="Calibri" w:hAnsi="Calibri"/>
          <w:color w:val="000000"/>
          <w:sz w:val="22"/>
          <w:szCs w:val="22"/>
        </w:rPr>
        <w:t>küratörlüğünde</w:t>
      </w:r>
      <w:proofErr w:type="gramEnd"/>
      <w:r w:rsidR="00AE0B5D" w:rsidRPr="00AE0B5D">
        <w:rPr>
          <w:rFonts w:ascii="Calibri" w:hAnsi="Calibri"/>
          <w:color w:val="000000"/>
          <w:sz w:val="22"/>
          <w:szCs w:val="22"/>
        </w:rPr>
        <w:t xml:space="preserve"> </w:t>
      </w:r>
      <w:proofErr w:type="spellStart"/>
      <w:r w:rsidR="00AE0B5D" w:rsidRPr="00AE0B5D">
        <w:rPr>
          <w:rFonts w:ascii="Calibri" w:hAnsi="Calibri"/>
          <w:b/>
          <w:color w:val="000000"/>
          <w:sz w:val="22"/>
          <w:szCs w:val="22"/>
        </w:rPr>
        <w:t>D</w:t>
      </w:r>
      <w:r w:rsidR="00614029">
        <w:rPr>
          <w:rFonts w:ascii="Calibri" w:hAnsi="Calibri"/>
          <w:b/>
          <w:color w:val="000000"/>
          <w:sz w:val="22"/>
          <w:szCs w:val="22"/>
        </w:rPr>
        <w:t>epo</w:t>
      </w:r>
      <w:r w:rsidR="00AE0B5D" w:rsidRPr="00AE0B5D">
        <w:rPr>
          <w:rFonts w:ascii="Calibri" w:hAnsi="Calibri"/>
          <w:color w:val="000000"/>
          <w:sz w:val="22"/>
          <w:szCs w:val="22"/>
        </w:rPr>
        <w:t>’da</w:t>
      </w:r>
      <w:proofErr w:type="spellEnd"/>
      <w:r w:rsidR="00AE0B5D" w:rsidRPr="00AE0B5D">
        <w:rPr>
          <w:rFonts w:ascii="Calibri" w:hAnsi="Calibri"/>
          <w:color w:val="000000"/>
          <w:sz w:val="22"/>
          <w:szCs w:val="22"/>
        </w:rPr>
        <w:t xml:space="preserve"> düzenlenen </w:t>
      </w:r>
      <w:r w:rsidR="00AE0B5D" w:rsidRPr="00AE0B5D">
        <w:rPr>
          <w:rFonts w:ascii="Calibri" w:hAnsi="Calibri"/>
          <w:b/>
          <w:color w:val="000000"/>
          <w:sz w:val="22"/>
          <w:szCs w:val="22"/>
        </w:rPr>
        <w:t>“Şimdi Tarih Olduğunda”</w:t>
      </w:r>
      <w:r w:rsidR="00AE0B5D" w:rsidRPr="00AE0B5D">
        <w:rPr>
          <w:rFonts w:ascii="Calibri" w:hAnsi="Calibri"/>
          <w:color w:val="000000"/>
          <w:sz w:val="22"/>
          <w:szCs w:val="22"/>
        </w:rPr>
        <w:t xml:space="preserve"> başlıklı sergiye </w:t>
      </w:r>
      <w:r w:rsidR="006B6DA5">
        <w:rPr>
          <w:rFonts w:ascii="Calibri" w:hAnsi="Calibri"/>
          <w:color w:val="000000"/>
          <w:sz w:val="22"/>
          <w:szCs w:val="22"/>
        </w:rPr>
        <w:t xml:space="preserve">Türkiye’den </w:t>
      </w:r>
      <w:r w:rsidR="00AE0B5D" w:rsidRPr="00AE0B5D">
        <w:rPr>
          <w:rFonts w:ascii="Calibri" w:hAnsi="Calibri"/>
          <w:color w:val="000000"/>
          <w:sz w:val="22"/>
          <w:szCs w:val="22"/>
        </w:rPr>
        <w:t xml:space="preserve">katılan </w:t>
      </w:r>
      <w:r w:rsidR="00AE0B5D" w:rsidRPr="00614029">
        <w:rPr>
          <w:rFonts w:ascii="Calibri" w:hAnsi="Calibri"/>
          <w:b/>
          <w:bCs/>
          <w:color w:val="000000"/>
          <w:sz w:val="22"/>
          <w:szCs w:val="22"/>
        </w:rPr>
        <w:t xml:space="preserve">Ege </w:t>
      </w:r>
      <w:proofErr w:type="spellStart"/>
      <w:r w:rsidR="00AE0B5D" w:rsidRPr="00614029">
        <w:rPr>
          <w:rFonts w:ascii="Calibri" w:hAnsi="Calibri"/>
          <w:b/>
          <w:bCs/>
          <w:color w:val="000000"/>
          <w:sz w:val="22"/>
          <w:szCs w:val="22"/>
        </w:rPr>
        <w:t>Berensel</w:t>
      </w:r>
      <w:proofErr w:type="spellEnd"/>
      <w:r w:rsidR="00AE0B5D" w:rsidRPr="00AE0B5D">
        <w:rPr>
          <w:rFonts w:ascii="Calibri" w:hAnsi="Calibri"/>
          <w:color w:val="000000"/>
          <w:sz w:val="22"/>
          <w:szCs w:val="22"/>
        </w:rPr>
        <w:t xml:space="preserve">, </w:t>
      </w:r>
      <w:r w:rsidR="00AE0B5D" w:rsidRPr="00614029">
        <w:rPr>
          <w:rFonts w:ascii="Calibri" w:hAnsi="Calibri"/>
          <w:b/>
          <w:bCs/>
          <w:color w:val="000000"/>
          <w:sz w:val="22"/>
          <w:szCs w:val="22"/>
        </w:rPr>
        <w:t xml:space="preserve">Banu </w:t>
      </w:r>
      <w:proofErr w:type="spellStart"/>
      <w:r w:rsidR="00AE0B5D" w:rsidRPr="00614029">
        <w:rPr>
          <w:rFonts w:ascii="Calibri" w:hAnsi="Calibri"/>
          <w:b/>
          <w:bCs/>
          <w:color w:val="000000"/>
          <w:sz w:val="22"/>
          <w:szCs w:val="22"/>
        </w:rPr>
        <w:t>Cennetoğlu</w:t>
      </w:r>
      <w:proofErr w:type="spellEnd"/>
      <w:r w:rsidR="00AE0B5D" w:rsidRPr="00AE0B5D">
        <w:rPr>
          <w:rFonts w:ascii="Calibri" w:hAnsi="Calibri"/>
          <w:color w:val="000000"/>
          <w:sz w:val="22"/>
          <w:szCs w:val="22"/>
        </w:rPr>
        <w:t xml:space="preserve"> ve </w:t>
      </w:r>
      <w:r w:rsidR="00AE0B5D" w:rsidRPr="00614029">
        <w:rPr>
          <w:rFonts w:ascii="Calibri" w:hAnsi="Calibri"/>
          <w:b/>
          <w:bCs/>
          <w:color w:val="000000"/>
          <w:sz w:val="22"/>
          <w:szCs w:val="22"/>
        </w:rPr>
        <w:t>Barış Doğrusöz</w:t>
      </w:r>
      <w:r w:rsidR="00AE0B5D" w:rsidRPr="00AE0B5D">
        <w:rPr>
          <w:rFonts w:ascii="Calibri" w:hAnsi="Calibri"/>
          <w:color w:val="000000"/>
          <w:sz w:val="22"/>
          <w:szCs w:val="22"/>
        </w:rPr>
        <w:t>’ün eser üretimlerine destek veriyor.</w:t>
      </w:r>
      <w:r w:rsidR="00AE0B5D">
        <w:rPr>
          <w:rFonts w:ascii="Calibri" w:hAnsi="Calibri"/>
          <w:color w:val="000000"/>
          <w:sz w:val="22"/>
          <w:szCs w:val="22"/>
        </w:rPr>
        <w:t xml:space="preserve"> </w:t>
      </w:r>
      <w:r w:rsidR="00AE0B5D" w:rsidRPr="006B6DA5">
        <w:rPr>
          <w:rFonts w:ascii="Calibri" w:hAnsi="Calibri"/>
          <w:color w:val="000000"/>
          <w:sz w:val="22"/>
          <w:szCs w:val="22"/>
        </w:rPr>
        <w:t xml:space="preserve">“Şimdi Tarih </w:t>
      </w:r>
      <w:r w:rsidR="00AC525F" w:rsidRPr="006B6DA5">
        <w:rPr>
          <w:rFonts w:ascii="Calibri" w:hAnsi="Calibri"/>
          <w:color w:val="000000"/>
          <w:sz w:val="22"/>
          <w:szCs w:val="22"/>
        </w:rPr>
        <w:t>Olduğunda ”,</w:t>
      </w:r>
      <w:r w:rsidR="00AC525F">
        <w:rPr>
          <w:rFonts w:ascii="Calibri" w:hAnsi="Calibri"/>
          <w:color w:val="000000"/>
          <w:sz w:val="22"/>
          <w:szCs w:val="22"/>
        </w:rPr>
        <w:t xml:space="preserve"> </w:t>
      </w:r>
      <w:r w:rsidR="00AE0B5D" w:rsidRPr="00AE0B5D">
        <w:rPr>
          <w:rFonts w:ascii="Calibri" w:hAnsi="Calibri"/>
          <w:color w:val="000000"/>
          <w:sz w:val="22"/>
          <w:szCs w:val="22"/>
        </w:rPr>
        <w:t>17 sanatçıyı Depo'nun birinci ve ikinci katında biraraya getiriyor. 16. İstanbul Bienali'yle eş zamanlı olan sergi, sanatçıların günümüzün çeşitli sosyal ve siyasi problemleriyle ilişkilenmek için geçmişe bakmalarına, sadece hafıza ve geçmişle değil, günümüzün deneyimleriyle de kesişen tarihsel kayıtlardan ürettikleri işler üzerinden odaklanıyor.</w:t>
      </w:r>
      <w:r w:rsidR="00AE0B5D">
        <w:rPr>
          <w:rFonts w:ascii="Calibri" w:hAnsi="Calibri"/>
          <w:color w:val="000000"/>
          <w:sz w:val="22"/>
          <w:szCs w:val="22"/>
        </w:rPr>
        <w:t xml:space="preserve"> </w:t>
      </w:r>
    </w:p>
    <w:p w14:paraId="0E87CFD8" w14:textId="77777777" w:rsidR="00AE0B5D" w:rsidRDefault="00AE0B5D"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0B3D428D" w14:textId="77777777" w:rsidR="00AE0B5D" w:rsidRPr="00AE0B5D" w:rsidRDefault="00AE0B5D"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r w:rsidRPr="00AE0B5D">
        <w:rPr>
          <w:rFonts w:ascii="Calibri" w:eastAsia="Times New Roman" w:hAnsi="Calibri"/>
          <w:color w:val="000000"/>
          <w:sz w:val="22"/>
          <w:szCs w:val="22"/>
          <w:bdr w:val="none" w:sz="0" w:space="0" w:color="auto"/>
          <w:lang w:val="tr-TR" w:eastAsia="tr-TR"/>
        </w:rPr>
        <w:t xml:space="preserve">Çok sayıda sanatçı bugün, arşivci, arkeolog ya da editör gibi hareket ederek, var olan imge ve belgeleri aramak, seçmek ve temellük etmek için farklı yöntemler kullanıyor. Yerleşmiş anlatıları sekteye uğratan ve alternatif okumalar tahayyül eden işler üretmek üzere, var olan malzemeyi yeniden görselleştirerek, düzenleyip yeniden biçimlendirerek, malzemenin konumunu sorgulamayı </w:t>
      </w:r>
      <w:r w:rsidR="0023641B" w:rsidRPr="00AE0B5D">
        <w:rPr>
          <w:rFonts w:ascii="Calibri" w:eastAsia="Times New Roman" w:hAnsi="Calibri"/>
          <w:color w:val="000000"/>
          <w:sz w:val="22"/>
          <w:szCs w:val="22"/>
          <w:bdr w:val="none" w:sz="0" w:space="0" w:color="auto"/>
          <w:lang w:val="tr-TR" w:eastAsia="tr-TR"/>
        </w:rPr>
        <w:t>deniyorlar. Şimdi</w:t>
      </w:r>
      <w:r w:rsidRPr="00AE0B5D">
        <w:rPr>
          <w:rFonts w:ascii="Calibri" w:eastAsia="Times New Roman" w:hAnsi="Calibri"/>
          <w:color w:val="000000"/>
          <w:sz w:val="22"/>
          <w:szCs w:val="22"/>
          <w:bdr w:val="none" w:sz="0" w:space="0" w:color="auto"/>
          <w:lang w:val="tr-TR" w:eastAsia="tr-TR"/>
        </w:rPr>
        <w:t xml:space="preserve"> Tarih Olduğunda, farklı coğrafyalardan ve geçmişlerden gelen sanatçıların tarihsel anlatıları temellük ederek, yeniden şekillendirerek ve yorumlayarak tarih, hatırlama, unutma ve kolektif hafızaya ilişkin daha geniş tartışmalara nasıl katkıda bulunduklarını araştırıyor. Sanatçıların çıkış noktaları, daha geniş sosyal, politik ve ekonomik meseleleri konuşmak ve yeni bakış açıları önermek üzere, sıklıkla ülkelerinin tarihlerine dayanıyor. Sanatçılar günümüzün hızla değişen koşullarıyla ilişkilenen olayları yeni bir biçimde anlatmak için, eski, yakın tarihli ve güncel belgelere bakarak, buluntu fotoğraf, görüntü, metin, obje, ses, film, TV kayıtları ve diğer arşivsel malzeme ve belgeleri kullanmayı tercih ediyor.</w:t>
      </w:r>
    </w:p>
    <w:p w14:paraId="482ECDB9" w14:textId="77777777" w:rsidR="00AE0B5D" w:rsidRPr="00AE0B5D" w:rsidRDefault="00AE0B5D"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r w:rsidRPr="00AE0B5D">
        <w:rPr>
          <w:rFonts w:ascii="Calibri" w:eastAsia="Times New Roman" w:hAnsi="Calibri"/>
          <w:color w:val="000000"/>
          <w:sz w:val="22"/>
          <w:szCs w:val="22"/>
          <w:bdr w:val="none" w:sz="0" w:space="0" w:color="auto"/>
          <w:lang w:val="tr-TR" w:eastAsia="tr-TR"/>
        </w:rPr>
        <w:t> </w:t>
      </w:r>
    </w:p>
    <w:p w14:paraId="46971C61" w14:textId="77777777" w:rsidR="00AE0B5D" w:rsidRDefault="00AE0B5D"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r w:rsidRPr="00AE0B5D">
        <w:rPr>
          <w:rFonts w:ascii="Calibri" w:eastAsia="Times New Roman" w:hAnsi="Calibri"/>
          <w:color w:val="000000"/>
          <w:sz w:val="22"/>
          <w:szCs w:val="22"/>
          <w:bdr w:val="none" w:sz="0" w:space="0" w:color="auto"/>
          <w:lang w:val="tr-TR" w:eastAsia="tr-TR"/>
        </w:rPr>
        <w:t>Serginin başlığı, bir yandan “şimdi”nin geçmişle olan karşılıklı ilişkisine, diğer yandan da tarihin sürekli mevcudiyetine ve günümüz dünyasını algılama biçimimizi etkilemeye ve şekillendirmeye devam etmesine atıfta bulunuyor. Sergi majör ve minör tarihleri, çok bilinen ve daha az bilinen geçmiş olayları araştırmaya dayanan işler üzerinden güncel meselelerle biraraya getiriyor. Tarih yeniden nasıl yorumlanır ve anlatılır? Tarihsel imgeler nasıl kullanılır ve okunur? Durağan ve hareketli belgesel görüntünün gücü nedir? Sergi bizi bu sorular üzerine düşünmeye davet ediyor ve Türkiye, İtalya, Yunanistan, Lübnan, Almanya, Fransa, Çekya, Sırbistan, Litvanya, Hollanda, Belçika ve Amerika'dan güncel sanatçıların, yeni bir öznellik duygusuyla doldurmak, bir eşzamanlılık hissini yeniden keşfetmek ve retrospektif bir yöntemi benimseyerek şimdi hakkında konuşmak için, arşivsel malzemeyi kullanma biçimlerini yan yana getiriyor. Sergideki sanatçılar geçmişe bakarak, tarihsel vakaları canlandırarak, tarihin gözden düşmüş kayıtlarını anımsatıyor ve arşivi aktif, söylemse</w:t>
      </w:r>
      <w:r w:rsidR="00AC525F">
        <w:rPr>
          <w:rFonts w:ascii="Calibri" w:eastAsia="Times New Roman" w:hAnsi="Calibri"/>
          <w:color w:val="000000"/>
          <w:sz w:val="22"/>
          <w:szCs w:val="22"/>
          <w:bdr w:val="none" w:sz="0" w:space="0" w:color="auto"/>
          <w:lang w:val="tr-TR" w:eastAsia="tr-TR"/>
        </w:rPr>
        <w:t>l bir süreç olarak kullanıyor.</w:t>
      </w:r>
    </w:p>
    <w:p w14:paraId="2E289DD7"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673C0A75"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056A240B"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53F55EEF"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0747E5B9"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6C449716"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1E651FA1"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287B280D"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17BC35EB"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2A6D3EE1"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3C1214A8" w14:textId="77777777" w:rsidR="00AC525F" w:rsidRDefault="00AC525F"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p w14:paraId="1CAF3F7C" w14:textId="77777777" w:rsidR="00AE0B5D" w:rsidRDefault="00AE0B5D" w:rsidP="00AE0B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2"/>
          <w:szCs w:val="22"/>
          <w:bdr w:val="none" w:sz="0" w:space="0" w:color="auto"/>
          <w:lang w:val="tr-TR" w:eastAsia="tr-TR"/>
        </w:rPr>
      </w:pPr>
    </w:p>
    <w:tbl>
      <w:tblPr>
        <w:tblStyle w:val="TabloKlavuzu"/>
        <w:tblW w:w="0" w:type="auto"/>
        <w:tblLook w:val="04A0" w:firstRow="1" w:lastRow="0" w:firstColumn="1" w:lastColumn="0" w:noHBand="0" w:noVBand="1"/>
      </w:tblPr>
      <w:tblGrid>
        <w:gridCol w:w="9010"/>
      </w:tblGrid>
      <w:tr w:rsidR="0023641B" w14:paraId="0C954B23" w14:textId="77777777" w:rsidTr="0023641B">
        <w:tc>
          <w:tcPr>
            <w:tcW w:w="9010" w:type="dxa"/>
          </w:tcPr>
          <w:p w14:paraId="0A233258" w14:textId="77777777" w:rsidR="0023641B" w:rsidRPr="00AE0B5D" w:rsidRDefault="0023641B" w:rsidP="002364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olor w:val="000000"/>
                <w:sz w:val="20"/>
                <w:szCs w:val="20"/>
                <w:bdr w:val="none" w:sz="0" w:space="0" w:color="auto"/>
                <w:lang w:eastAsia="tr-TR"/>
              </w:rPr>
            </w:pPr>
            <w:proofErr w:type="spellStart"/>
            <w:r w:rsidRPr="00AE0B5D">
              <w:rPr>
                <w:rFonts w:ascii="Calibri" w:eastAsia="Times New Roman" w:hAnsi="Calibri"/>
                <w:color w:val="000000"/>
                <w:sz w:val="20"/>
                <w:szCs w:val="20"/>
                <w:bdr w:val="none" w:sz="0" w:space="0" w:color="auto"/>
                <w:lang w:eastAsia="tr-TR"/>
              </w:rPr>
              <w:t>Sanatçılar</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Zbyněk</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Baladrán</w:t>
            </w:r>
            <w:proofErr w:type="spellEnd"/>
            <w:r w:rsidRPr="00AE0B5D">
              <w:rPr>
                <w:rFonts w:ascii="Calibri" w:eastAsia="Times New Roman" w:hAnsi="Calibri"/>
                <w:color w:val="000000"/>
                <w:sz w:val="20"/>
                <w:szCs w:val="20"/>
                <w:bdr w:val="none" w:sz="0" w:space="0" w:color="auto"/>
                <w:lang w:eastAsia="tr-TR"/>
              </w:rPr>
              <w:t xml:space="preserve">, Eric Baudelaire, </w:t>
            </w:r>
            <w:proofErr w:type="spellStart"/>
            <w:r w:rsidRPr="00AE0B5D">
              <w:rPr>
                <w:rFonts w:ascii="Calibri" w:eastAsia="Times New Roman" w:hAnsi="Calibri"/>
                <w:color w:val="000000"/>
                <w:sz w:val="20"/>
                <w:szCs w:val="20"/>
                <w:bdr w:val="none" w:sz="0" w:space="0" w:color="auto"/>
                <w:lang w:eastAsia="tr-TR"/>
              </w:rPr>
              <w:t>Ege</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Berensel</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Rossella</w:t>
            </w:r>
            <w:proofErr w:type="spellEnd"/>
            <w:r w:rsidRPr="00AE0B5D">
              <w:rPr>
                <w:rFonts w:ascii="Calibri" w:eastAsia="Times New Roman" w:hAnsi="Calibri"/>
                <w:color w:val="000000"/>
                <w:sz w:val="20"/>
                <w:szCs w:val="20"/>
                <w:bdr w:val="none" w:sz="0" w:space="0" w:color="auto"/>
                <w:lang w:eastAsia="tr-TR"/>
              </w:rPr>
              <w:t xml:space="preserve"> Biscotti, </w:t>
            </w:r>
            <w:proofErr w:type="spellStart"/>
            <w:r w:rsidRPr="00AE0B5D">
              <w:rPr>
                <w:rFonts w:ascii="Calibri" w:eastAsia="Times New Roman" w:hAnsi="Calibri"/>
                <w:color w:val="000000"/>
                <w:sz w:val="20"/>
                <w:szCs w:val="20"/>
                <w:bdr w:val="none" w:sz="0" w:space="0" w:color="auto"/>
                <w:lang w:eastAsia="tr-TR"/>
              </w:rPr>
              <w:t>Banu</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Cennetoğlu</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Barış</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Doğrusöz</w:t>
            </w:r>
            <w:proofErr w:type="spellEnd"/>
            <w:r w:rsidRPr="00AE0B5D">
              <w:rPr>
                <w:rFonts w:ascii="Calibri" w:eastAsia="Times New Roman" w:hAnsi="Calibri"/>
                <w:color w:val="000000"/>
                <w:sz w:val="20"/>
                <w:szCs w:val="20"/>
                <w:bdr w:val="none" w:sz="0" w:space="0" w:color="auto"/>
                <w:lang w:eastAsia="tr-TR"/>
              </w:rPr>
              <w:t xml:space="preserve">, Eirene </w:t>
            </w:r>
            <w:proofErr w:type="spellStart"/>
            <w:r w:rsidRPr="00AE0B5D">
              <w:rPr>
                <w:rFonts w:ascii="Calibri" w:eastAsia="Times New Roman" w:hAnsi="Calibri"/>
                <w:color w:val="000000"/>
                <w:sz w:val="20"/>
                <w:szCs w:val="20"/>
                <w:bdr w:val="none" w:sz="0" w:space="0" w:color="auto"/>
                <w:lang w:eastAsia="tr-TR"/>
              </w:rPr>
              <w:t>Efstathiou</w:t>
            </w:r>
            <w:proofErr w:type="spellEnd"/>
            <w:r w:rsidRPr="00AE0B5D">
              <w:rPr>
                <w:rFonts w:ascii="Calibri" w:eastAsia="Times New Roman" w:hAnsi="Calibri"/>
                <w:color w:val="000000"/>
                <w:sz w:val="20"/>
                <w:szCs w:val="20"/>
                <w:bdr w:val="none" w:sz="0" w:space="0" w:color="auto"/>
                <w:lang w:eastAsia="tr-TR"/>
              </w:rPr>
              <w:t xml:space="preserve">, Alessandra </w:t>
            </w:r>
            <w:proofErr w:type="spellStart"/>
            <w:r w:rsidRPr="00AE0B5D">
              <w:rPr>
                <w:rFonts w:ascii="Calibri" w:eastAsia="Times New Roman" w:hAnsi="Calibri"/>
                <w:color w:val="000000"/>
                <w:sz w:val="20"/>
                <w:szCs w:val="20"/>
                <w:bdr w:val="none" w:sz="0" w:space="0" w:color="auto"/>
                <w:lang w:eastAsia="tr-TR"/>
              </w:rPr>
              <w:t>Ferrini</w:t>
            </w:r>
            <w:proofErr w:type="spellEnd"/>
            <w:r w:rsidRPr="00AE0B5D">
              <w:rPr>
                <w:rFonts w:ascii="Calibri" w:eastAsia="Times New Roman" w:hAnsi="Calibri"/>
                <w:color w:val="000000"/>
                <w:sz w:val="20"/>
                <w:szCs w:val="20"/>
                <w:bdr w:val="none" w:sz="0" w:space="0" w:color="auto"/>
                <w:lang w:eastAsia="tr-TR"/>
              </w:rPr>
              <w:t xml:space="preserve">, Johan </w:t>
            </w:r>
            <w:proofErr w:type="spellStart"/>
            <w:r w:rsidRPr="00AE0B5D">
              <w:rPr>
                <w:rFonts w:ascii="Calibri" w:eastAsia="Times New Roman" w:hAnsi="Calibri"/>
                <w:color w:val="000000"/>
                <w:sz w:val="20"/>
                <w:szCs w:val="20"/>
                <w:bdr w:val="none" w:sz="0" w:space="0" w:color="auto"/>
                <w:lang w:eastAsia="tr-TR"/>
              </w:rPr>
              <w:t>Grimonprez</w:t>
            </w:r>
            <w:proofErr w:type="spellEnd"/>
            <w:r w:rsidRPr="00AE0B5D">
              <w:rPr>
                <w:rFonts w:ascii="Calibri" w:eastAsia="Times New Roman" w:hAnsi="Calibri"/>
                <w:color w:val="000000"/>
                <w:sz w:val="20"/>
                <w:szCs w:val="20"/>
                <w:bdr w:val="none" w:sz="0" w:space="0" w:color="auto"/>
                <w:lang w:eastAsia="tr-TR"/>
              </w:rPr>
              <w:t xml:space="preserve">, Ivan </w:t>
            </w:r>
            <w:proofErr w:type="spellStart"/>
            <w:r w:rsidRPr="00AE0B5D">
              <w:rPr>
                <w:rFonts w:ascii="Calibri" w:eastAsia="Times New Roman" w:hAnsi="Calibri"/>
                <w:color w:val="000000"/>
                <w:sz w:val="20"/>
                <w:szCs w:val="20"/>
                <w:bdr w:val="none" w:sz="0" w:space="0" w:color="auto"/>
                <w:lang w:eastAsia="tr-TR"/>
              </w:rPr>
              <w:t>Grubanov</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Yota</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Ioannidou</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Deimantas</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Narkevičius</w:t>
            </w:r>
            <w:proofErr w:type="spellEnd"/>
            <w:r w:rsidRPr="00AE0B5D">
              <w:rPr>
                <w:rFonts w:ascii="Calibri" w:eastAsia="Times New Roman" w:hAnsi="Calibri"/>
                <w:color w:val="000000"/>
                <w:sz w:val="20"/>
                <w:szCs w:val="20"/>
                <w:bdr w:val="none" w:sz="0" w:space="0" w:color="auto"/>
                <w:lang w:eastAsia="tr-TR"/>
              </w:rPr>
              <w:t xml:space="preserve">, Ines </w:t>
            </w:r>
            <w:proofErr w:type="spellStart"/>
            <w:r w:rsidRPr="00AE0B5D">
              <w:rPr>
                <w:rFonts w:ascii="Calibri" w:eastAsia="Times New Roman" w:hAnsi="Calibri"/>
                <w:color w:val="000000"/>
                <w:sz w:val="20"/>
                <w:szCs w:val="20"/>
                <w:bdr w:val="none" w:sz="0" w:space="0" w:color="auto"/>
                <w:lang w:eastAsia="tr-TR"/>
              </w:rPr>
              <w:t>Schaber</w:t>
            </w:r>
            <w:proofErr w:type="spellEnd"/>
            <w:r w:rsidRPr="00AE0B5D">
              <w:rPr>
                <w:rFonts w:ascii="Calibri" w:eastAsia="Times New Roman" w:hAnsi="Calibri"/>
                <w:color w:val="000000"/>
                <w:sz w:val="20"/>
                <w:szCs w:val="20"/>
                <w:bdr w:val="none" w:sz="0" w:space="0" w:color="auto"/>
                <w:lang w:eastAsia="tr-TR"/>
              </w:rPr>
              <w:t xml:space="preserve"> &amp; Avery F. Gordon, </w:t>
            </w:r>
            <w:proofErr w:type="spellStart"/>
            <w:r w:rsidRPr="00AE0B5D">
              <w:rPr>
                <w:rFonts w:ascii="Calibri" w:eastAsia="Times New Roman" w:hAnsi="Calibri"/>
                <w:color w:val="000000"/>
                <w:sz w:val="20"/>
                <w:szCs w:val="20"/>
                <w:bdr w:val="none" w:sz="0" w:space="0" w:color="auto"/>
                <w:lang w:eastAsia="tr-TR"/>
              </w:rPr>
              <w:t>Rayyane</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Τabet</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Stefanos</w:t>
            </w:r>
            <w:proofErr w:type="spellEnd"/>
            <w:r w:rsidRPr="00AE0B5D">
              <w:rPr>
                <w:rFonts w:ascii="Calibri" w:eastAsia="Times New Roman" w:hAnsi="Calibri"/>
                <w:color w:val="000000"/>
                <w:sz w:val="20"/>
                <w:szCs w:val="20"/>
                <w:bdr w:val="none" w:sz="0" w:space="0" w:color="auto"/>
                <w:lang w:eastAsia="tr-TR"/>
              </w:rPr>
              <w:t xml:space="preserve"> </w:t>
            </w:r>
            <w:proofErr w:type="spellStart"/>
            <w:r w:rsidRPr="00AE0B5D">
              <w:rPr>
                <w:rFonts w:ascii="Calibri" w:eastAsia="Times New Roman" w:hAnsi="Calibri"/>
                <w:color w:val="000000"/>
                <w:sz w:val="20"/>
                <w:szCs w:val="20"/>
                <w:bdr w:val="none" w:sz="0" w:space="0" w:color="auto"/>
                <w:lang w:eastAsia="tr-TR"/>
              </w:rPr>
              <w:t>Tsivopoulos</w:t>
            </w:r>
            <w:proofErr w:type="spellEnd"/>
            <w:r w:rsidRPr="00AE0B5D">
              <w:rPr>
                <w:rFonts w:ascii="Calibri" w:eastAsia="Times New Roman" w:hAnsi="Calibri"/>
                <w:color w:val="000000"/>
                <w:sz w:val="20"/>
                <w:szCs w:val="20"/>
                <w:bdr w:val="none" w:sz="0" w:space="0" w:color="auto"/>
                <w:lang w:eastAsia="tr-TR"/>
              </w:rPr>
              <w:t xml:space="preserve">, Vangelis Vlahos, </w:t>
            </w:r>
            <w:proofErr w:type="spellStart"/>
            <w:r w:rsidRPr="00AE0B5D">
              <w:rPr>
                <w:rFonts w:ascii="Calibri" w:eastAsia="Times New Roman" w:hAnsi="Calibri"/>
                <w:color w:val="000000"/>
                <w:sz w:val="20"/>
                <w:szCs w:val="20"/>
                <w:bdr w:val="none" w:sz="0" w:space="0" w:color="auto"/>
                <w:lang w:eastAsia="tr-TR"/>
              </w:rPr>
              <w:t>Malastrada</w:t>
            </w:r>
            <w:proofErr w:type="spellEnd"/>
            <w:r w:rsidRPr="00AE0B5D">
              <w:rPr>
                <w:rFonts w:ascii="Calibri" w:eastAsia="Times New Roman" w:hAnsi="Calibri"/>
                <w:color w:val="000000"/>
                <w:sz w:val="20"/>
                <w:szCs w:val="20"/>
                <w:bdr w:val="none" w:sz="0" w:space="0" w:color="auto"/>
                <w:lang w:eastAsia="tr-TR"/>
              </w:rPr>
              <w:t xml:space="preserve"> film (M. H. </w:t>
            </w:r>
            <w:proofErr w:type="spellStart"/>
            <w:r w:rsidRPr="00AE0B5D">
              <w:rPr>
                <w:rFonts w:ascii="Calibri" w:eastAsia="Times New Roman" w:hAnsi="Calibri"/>
                <w:color w:val="000000"/>
                <w:sz w:val="20"/>
                <w:szCs w:val="20"/>
                <w:bdr w:val="none" w:sz="0" w:space="0" w:color="auto"/>
                <w:lang w:eastAsia="tr-TR"/>
              </w:rPr>
              <w:t>Bertino</w:t>
            </w:r>
            <w:proofErr w:type="spellEnd"/>
            <w:r w:rsidRPr="00AE0B5D">
              <w:rPr>
                <w:rFonts w:ascii="Calibri" w:eastAsia="Times New Roman" w:hAnsi="Calibri"/>
                <w:color w:val="000000"/>
                <w:sz w:val="20"/>
                <w:szCs w:val="20"/>
                <w:bdr w:val="none" w:sz="0" w:space="0" w:color="auto"/>
                <w:lang w:eastAsia="tr-TR"/>
              </w:rPr>
              <w:t xml:space="preserve">, D. Castelli &amp; A. </w:t>
            </w:r>
            <w:proofErr w:type="spellStart"/>
            <w:r w:rsidRPr="00AE0B5D">
              <w:rPr>
                <w:rFonts w:ascii="Calibri" w:eastAsia="Times New Roman" w:hAnsi="Calibri"/>
                <w:color w:val="000000"/>
                <w:sz w:val="20"/>
                <w:szCs w:val="20"/>
                <w:bdr w:val="none" w:sz="0" w:space="0" w:color="auto"/>
                <w:lang w:eastAsia="tr-TR"/>
              </w:rPr>
              <w:t>Gagliardo</w:t>
            </w:r>
            <w:proofErr w:type="spellEnd"/>
            <w:r w:rsidRPr="00AE0B5D">
              <w:rPr>
                <w:rFonts w:ascii="Calibri" w:eastAsia="Times New Roman" w:hAnsi="Calibri"/>
                <w:color w:val="000000"/>
                <w:sz w:val="20"/>
                <w:szCs w:val="20"/>
                <w:bdr w:val="none" w:sz="0" w:space="0" w:color="auto"/>
                <w:lang w:eastAsia="tr-TR"/>
              </w:rPr>
              <w:t>)</w:t>
            </w:r>
          </w:p>
          <w:p w14:paraId="034F1996" w14:textId="77777777" w:rsidR="0023641B" w:rsidRDefault="0023641B" w:rsidP="00AE0B5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val="tr-TR" w:eastAsia="tr-TR"/>
              </w:rPr>
            </w:pPr>
          </w:p>
        </w:tc>
      </w:tr>
    </w:tbl>
    <w:p w14:paraId="567047AC" w14:textId="77777777" w:rsidR="00CA29D7" w:rsidRPr="00AE0B5D" w:rsidRDefault="00CA29D7" w:rsidP="00CD10D7">
      <w:pPr>
        <w:pStyle w:val="m-1614536534034372646body"/>
        <w:shd w:val="clear" w:color="auto" w:fill="FFFFFF"/>
        <w:spacing w:before="0" w:beforeAutospacing="0" w:after="0" w:afterAutospacing="0"/>
        <w:rPr>
          <w:rFonts w:ascii="Calibri" w:hAnsi="Calibri"/>
          <w:color w:val="000000"/>
          <w:sz w:val="22"/>
          <w:szCs w:val="22"/>
        </w:rPr>
      </w:pPr>
    </w:p>
    <w:p w14:paraId="2C7A66AC" w14:textId="77777777" w:rsidR="00CA29D7" w:rsidRPr="00AE0B5D" w:rsidRDefault="00CA29D7" w:rsidP="00CD10D7">
      <w:pPr>
        <w:pStyle w:val="m-1614536534034372646body"/>
        <w:shd w:val="clear" w:color="auto" w:fill="FFFFFF"/>
        <w:spacing w:before="0" w:beforeAutospacing="0" w:after="0" w:afterAutospacing="0"/>
        <w:rPr>
          <w:rFonts w:ascii="Calibri" w:hAnsi="Calibri"/>
          <w:color w:val="000000"/>
          <w:sz w:val="22"/>
          <w:szCs w:val="22"/>
        </w:rPr>
      </w:pPr>
    </w:p>
    <w:tbl>
      <w:tblPr>
        <w:tblStyle w:val="TabloKlavuzu"/>
        <w:tblW w:w="0" w:type="auto"/>
        <w:tblLook w:val="04A0" w:firstRow="1" w:lastRow="0" w:firstColumn="1" w:lastColumn="0" w:noHBand="0" w:noVBand="1"/>
      </w:tblPr>
      <w:tblGrid>
        <w:gridCol w:w="9010"/>
      </w:tblGrid>
      <w:tr w:rsidR="00A44E17" w:rsidRPr="00AE0B5D" w14:paraId="4ADC889C" w14:textId="77777777" w:rsidTr="00A44E17">
        <w:tc>
          <w:tcPr>
            <w:tcW w:w="9010" w:type="dxa"/>
          </w:tcPr>
          <w:p w14:paraId="6EC18CD4" w14:textId="77777777" w:rsidR="00A44E17" w:rsidRPr="00AE0B5D" w:rsidRDefault="00A44E17" w:rsidP="00A44E17">
            <w:pPr>
              <w:pStyle w:val="NormalWeb"/>
              <w:spacing w:before="0" w:beforeAutospacing="0" w:after="0" w:afterAutospacing="0" w:line="384" w:lineRule="atLeast"/>
              <w:rPr>
                <w:rFonts w:ascii="Calibri" w:hAnsi="Calibri" w:cs="Arial"/>
                <w:color w:val="000000"/>
                <w:sz w:val="20"/>
                <w:szCs w:val="20"/>
              </w:rPr>
            </w:pPr>
            <w:r w:rsidRPr="00AE0B5D">
              <w:rPr>
                <w:rStyle w:val="Gl"/>
                <w:rFonts w:ascii="Calibri" w:hAnsi="Calibri" w:cs="Arial"/>
                <w:color w:val="000000"/>
                <w:sz w:val="20"/>
                <w:szCs w:val="20"/>
              </w:rPr>
              <w:t>SAHA Derneği</w:t>
            </w:r>
          </w:p>
          <w:p w14:paraId="7E61E437" w14:textId="77777777" w:rsidR="00560A9D" w:rsidRDefault="00614029" w:rsidP="00560A9D">
            <w:pPr>
              <w:pStyle w:val="NormalWeb"/>
              <w:spacing w:before="0" w:beforeAutospacing="0" w:after="0" w:afterAutospacing="0"/>
              <w:rPr>
                <w:rFonts w:ascii="Calibri" w:hAnsi="Calibri"/>
                <w:color w:val="000000"/>
                <w:sz w:val="20"/>
                <w:szCs w:val="20"/>
              </w:rPr>
            </w:pPr>
            <w:r w:rsidRPr="00614029">
              <w:rPr>
                <w:rFonts w:ascii="Calibri" w:hAnsi="Calibri"/>
                <w:color w:val="000000"/>
                <w:sz w:val="20"/>
                <w:szCs w:val="20"/>
              </w:rPr>
              <w:t>Bir sivil toplum kuruluşu olarak 2011 yılında kurulan SAHA, Türkiye’nin çağdaş sanat üretimini ve uluslararası tanınırlığını artırmak amacıyla uluslararası kurumlarla ortaklıklar kuruyor ve kâr amacı gütmeyen sanat projelerine karşılıksız destek veriyor. SAHA, 2013 yılından bu yana yurtdışındaki stüdyo ve misafirlik (</w:t>
            </w:r>
            <w:proofErr w:type="spellStart"/>
            <w:r w:rsidRPr="00614029">
              <w:rPr>
                <w:rFonts w:ascii="Calibri" w:hAnsi="Calibri"/>
                <w:color w:val="000000"/>
                <w:sz w:val="20"/>
                <w:szCs w:val="20"/>
              </w:rPr>
              <w:t>residency</w:t>
            </w:r>
            <w:proofErr w:type="spellEnd"/>
            <w:r w:rsidRPr="00614029">
              <w:rPr>
                <w:rFonts w:ascii="Calibri" w:hAnsi="Calibri"/>
                <w:color w:val="000000"/>
                <w:sz w:val="20"/>
                <w:szCs w:val="20"/>
              </w:rPr>
              <w:t xml:space="preserve">) programlarına Türkiye’den sanatçı, yazar ve küratörlerin katılımını sağlıyor. </w:t>
            </w:r>
            <w:proofErr w:type="spellStart"/>
            <w:r w:rsidRPr="00614029">
              <w:rPr>
                <w:rFonts w:ascii="Calibri" w:hAnsi="Calibri"/>
                <w:color w:val="000000"/>
                <w:sz w:val="20"/>
                <w:szCs w:val="20"/>
              </w:rPr>
              <w:t>SAHA’nın</w:t>
            </w:r>
            <w:proofErr w:type="spellEnd"/>
            <w:r w:rsidRPr="00614029">
              <w:rPr>
                <w:rFonts w:ascii="Calibri" w:hAnsi="Calibri"/>
                <w:color w:val="000000"/>
                <w:sz w:val="20"/>
                <w:szCs w:val="20"/>
              </w:rPr>
              <w:t xml:space="preserve"> bu alanda </w:t>
            </w:r>
            <w:proofErr w:type="gramStart"/>
            <w:r w:rsidRPr="00614029">
              <w:rPr>
                <w:rFonts w:ascii="Calibri" w:hAnsi="Calibri"/>
                <w:color w:val="000000"/>
                <w:sz w:val="20"/>
                <w:szCs w:val="20"/>
              </w:rPr>
              <w:t>halihazırda</w:t>
            </w:r>
            <w:proofErr w:type="gramEnd"/>
            <w:r w:rsidRPr="00614029">
              <w:rPr>
                <w:rFonts w:ascii="Calibri" w:hAnsi="Calibri"/>
                <w:color w:val="000000"/>
                <w:sz w:val="20"/>
                <w:szCs w:val="20"/>
              </w:rPr>
              <w:t xml:space="preserve"> Amsterdam’daki </w:t>
            </w:r>
            <w:proofErr w:type="spellStart"/>
            <w:r w:rsidRPr="00614029">
              <w:rPr>
                <w:rFonts w:ascii="Calibri" w:hAnsi="Calibri"/>
                <w:color w:val="000000"/>
                <w:sz w:val="20"/>
                <w:szCs w:val="20"/>
              </w:rPr>
              <w:t>Rijksakademie</w:t>
            </w:r>
            <w:proofErr w:type="spellEnd"/>
            <w:r w:rsidRPr="00614029">
              <w:rPr>
                <w:rFonts w:ascii="Calibri" w:hAnsi="Calibri"/>
                <w:color w:val="000000"/>
                <w:sz w:val="20"/>
                <w:szCs w:val="20"/>
              </w:rPr>
              <w:t xml:space="preserve"> ve De </w:t>
            </w:r>
            <w:proofErr w:type="spellStart"/>
            <w:r w:rsidRPr="00614029">
              <w:rPr>
                <w:rFonts w:ascii="Calibri" w:hAnsi="Calibri"/>
                <w:color w:val="000000"/>
                <w:sz w:val="20"/>
                <w:szCs w:val="20"/>
              </w:rPr>
              <w:t>Appel</w:t>
            </w:r>
            <w:proofErr w:type="spellEnd"/>
            <w:r w:rsidRPr="00614029">
              <w:rPr>
                <w:rFonts w:ascii="Calibri" w:hAnsi="Calibri"/>
                <w:color w:val="000000"/>
                <w:sz w:val="20"/>
                <w:szCs w:val="20"/>
              </w:rPr>
              <w:t xml:space="preserve">, Beyrut’taki </w:t>
            </w:r>
            <w:proofErr w:type="spellStart"/>
            <w:r w:rsidRPr="00614029">
              <w:rPr>
                <w:rFonts w:ascii="Calibri" w:hAnsi="Calibri"/>
                <w:color w:val="000000"/>
                <w:sz w:val="20"/>
                <w:szCs w:val="20"/>
              </w:rPr>
              <w:t>Ashkal</w:t>
            </w:r>
            <w:proofErr w:type="spellEnd"/>
            <w:r w:rsidRPr="00614029">
              <w:rPr>
                <w:rFonts w:ascii="Calibri" w:hAnsi="Calibri"/>
                <w:color w:val="000000"/>
                <w:sz w:val="20"/>
                <w:szCs w:val="20"/>
              </w:rPr>
              <w:t xml:space="preserve"> Alwan, Londra’daki </w:t>
            </w:r>
            <w:proofErr w:type="spellStart"/>
            <w:r w:rsidRPr="00614029">
              <w:rPr>
                <w:rFonts w:ascii="Calibri" w:hAnsi="Calibri"/>
                <w:color w:val="000000"/>
                <w:sz w:val="20"/>
                <w:szCs w:val="20"/>
              </w:rPr>
              <w:t>Delfina</w:t>
            </w:r>
            <w:proofErr w:type="spellEnd"/>
            <w:r w:rsidRPr="00614029">
              <w:rPr>
                <w:rFonts w:ascii="Calibri" w:hAnsi="Calibri"/>
                <w:color w:val="000000"/>
                <w:sz w:val="20"/>
                <w:szCs w:val="20"/>
              </w:rPr>
              <w:t xml:space="preserve"> Vakfı, New York’taki ISCP ve gezgin bir program olan ICI Curatorial Intensive ile ortaklıkları bulunuyor.</w:t>
            </w:r>
          </w:p>
          <w:p w14:paraId="124491A3" w14:textId="6F13A2F8" w:rsidR="00A44E17" w:rsidRPr="00AE0B5D" w:rsidRDefault="001C42DD" w:rsidP="00560A9D">
            <w:pPr>
              <w:pStyle w:val="NormalWeb"/>
              <w:spacing w:before="0" w:beforeAutospacing="0" w:after="0" w:afterAutospacing="0" w:line="384" w:lineRule="atLeast"/>
              <w:jc w:val="center"/>
              <w:rPr>
                <w:rFonts w:ascii="Calibri" w:hAnsi="Calibri" w:cs="Arial"/>
                <w:color w:val="000000"/>
                <w:sz w:val="20"/>
                <w:szCs w:val="20"/>
              </w:rPr>
            </w:pPr>
            <w:hyperlink r:id="rId6" w:history="1">
              <w:r w:rsidR="00A44E17" w:rsidRPr="00AE0B5D">
                <w:rPr>
                  <w:rStyle w:val="Kpr"/>
                  <w:rFonts w:ascii="Calibri" w:hAnsi="Calibri" w:cs="Arial"/>
                  <w:color w:val="1155CC"/>
                  <w:sz w:val="20"/>
                  <w:szCs w:val="20"/>
                </w:rPr>
                <w:t>www.saha.org.tr</w:t>
              </w:r>
            </w:hyperlink>
            <w:r w:rsidR="00560A9D">
              <w:rPr>
                <w:rFonts w:ascii="Calibri" w:hAnsi="Calibri" w:cs="Arial"/>
                <w:color w:val="000000"/>
                <w:sz w:val="20"/>
                <w:szCs w:val="20"/>
              </w:rPr>
              <w:br/>
            </w:r>
            <w:hyperlink r:id="rId7" w:history="1">
              <w:r w:rsidR="00A44E17" w:rsidRPr="00AE0B5D">
                <w:rPr>
                  <w:rStyle w:val="Kpr"/>
                  <w:rFonts w:ascii="Calibri" w:hAnsi="Calibri" w:cs="Arial"/>
                  <w:color w:val="1155CC"/>
                  <w:sz w:val="20"/>
                  <w:szCs w:val="20"/>
                </w:rPr>
                <w:t>https://www.instagram.com/sahadernegi/</w:t>
              </w:r>
            </w:hyperlink>
          </w:p>
          <w:p w14:paraId="6B93CDFD" w14:textId="77777777" w:rsidR="00A44E17" w:rsidRPr="00AE0B5D" w:rsidRDefault="001C42DD" w:rsidP="00560A9D">
            <w:pPr>
              <w:pStyle w:val="NormalWeb"/>
              <w:spacing w:before="0" w:beforeAutospacing="0" w:after="0" w:afterAutospacing="0" w:line="384" w:lineRule="atLeast"/>
              <w:jc w:val="center"/>
              <w:rPr>
                <w:rFonts w:ascii="Calibri" w:hAnsi="Calibri" w:cs="Arial"/>
                <w:color w:val="000000"/>
                <w:sz w:val="20"/>
                <w:szCs w:val="20"/>
              </w:rPr>
            </w:pPr>
            <w:hyperlink r:id="rId8" w:history="1">
              <w:r w:rsidR="00A44E17" w:rsidRPr="00AE0B5D">
                <w:rPr>
                  <w:rStyle w:val="Kpr"/>
                  <w:rFonts w:ascii="Calibri" w:hAnsi="Calibri" w:cs="Arial"/>
                  <w:color w:val="1155CC"/>
                  <w:sz w:val="20"/>
                  <w:szCs w:val="20"/>
                </w:rPr>
                <w:t>facebook.com/SAHA-Derneği</w:t>
              </w:r>
            </w:hyperlink>
          </w:p>
          <w:p w14:paraId="20525075" w14:textId="77777777" w:rsidR="00A44E17" w:rsidRPr="00AE0B5D" w:rsidRDefault="001C42DD" w:rsidP="00560A9D">
            <w:pPr>
              <w:pStyle w:val="m-1614536534034372646body"/>
              <w:shd w:val="clear" w:color="auto" w:fill="FFFFFF"/>
              <w:spacing w:before="0" w:beforeAutospacing="0" w:after="0" w:afterAutospacing="0"/>
              <w:jc w:val="center"/>
              <w:rPr>
                <w:rFonts w:ascii="Calibri" w:hAnsi="Calibri"/>
                <w:color w:val="000000"/>
                <w:sz w:val="20"/>
                <w:szCs w:val="20"/>
              </w:rPr>
            </w:pPr>
            <w:hyperlink r:id="rId9" w:history="1">
              <w:r w:rsidR="00A44E17" w:rsidRPr="00AE0B5D">
                <w:rPr>
                  <w:rStyle w:val="Kpr"/>
                  <w:rFonts w:ascii="Calibri" w:hAnsi="Calibri" w:cs="Arial"/>
                  <w:color w:val="1155CC"/>
                  <w:sz w:val="20"/>
                  <w:szCs w:val="20"/>
                </w:rPr>
                <w:t>twitter.com/SAHA</w:t>
              </w:r>
            </w:hyperlink>
          </w:p>
          <w:p w14:paraId="10E56190" w14:textId="77777777" w:rsidR="00A44E17" w:rsidRPr="00AE0B5D" w:rsidRDefault="00A44E17" w:rsidP="00CD10D7">
            <w:pPr>
              <w:pStyle w:val="m-1614536534034372646body"/>
              <w:spacing w:before="0" w:beforeAutospacing="0" w:after="0" w:afterAutospacing="0"/>
              <w:rPr>
                <w:rFonts w:ascii="Calibri" w:hAnsi="Calibri"/>
                <w:color w:val="000000"/>
                <w:sz w:val="22"/>
                <w:szCs w:val="22"/>
              </w:rPr>
            </w:pPr>
          </w:p>
        </w:tc>
      </w:tr>
      <w:bookmarkEnd w:id="0"/>
    </w:tbl>
    <w:p w14:paraId="0971A476" w14:textId="77777777" w:rsidR="00A44E17" w:rsidRPr="00AE0B5D" w:rsidRDefault="00A44E17" w:rsidP="00CD10D7">
      <w:pPr>
        <w:pStyle w:val="m-1614536534034372646body"/>
        <w:shd w:val="clear" w:color="auto" w:fill="FFFFFF"/>
        <w:spacing w:before="0" w:beforeAutospacing="0" w:after="0" w:afterAutospacing="0"/>
        <w:rPr>
          <w:rFonts w:ascii="Calibri" w:hAnsi="Calibri"/>
          <w:color w:val="000000"/>
          <w:sz w:val="22"/>
          <w:szCs w:val="22"/>
        </w:rPr>
      </w:pPr>
    </w:p>
    <w:p w14:paraId="67BF09E6" w14:textId="77777777" w:rsidR="00A44E17" w:rsidRPr="00AE0B5D" w:rsidRDefault="00A44E17" w:rsidP="00CD10D7">
      <w:pPr>
        <w:pStyle w:val="m-1614536534034372646body"/>
        <w:shd w:val="clear" w:color="auto" w:fill="FFFFFF"/>
        <w:spacing w:before="0" w:beforeAutospacing="0" w:after="0" w:afterAutospacing="0"/>
        <w:rPr>
          <w:rFonts w:ascii="Calibri" w:hAnsi="Calibri"/>
          <w:color w:val="000000"/>
          <w:sz w:val="22"/>
          <w:szCs w:val="22"/>
        </w:rPr>
      </w:pPr>
    </w:p>
    <w:p w14:paraId="26EB9DE3" w14:textId="77777777" w:rsidR="00AE47A2" w:rsidRPr="00AE0B5D" w:rsidRDefault="00AE47A2" w:rsidP="00CD10D7">
      <w:pPr>
        <w:pStyle w:val="Body"/>
        <w:rPr>
          <w:sz w:val="20"/>
          <w:szCs w:val="20"/>
        </w:rPr>
      </w:pPr>
    </w:p>
    <w:p w14:paraId="3814E56E" w14:textId="77777777" w:rsidR="00AE47A2" w:rsidRPr="00AE0B5D" w:rsidRDefault="00AE47A2">
      <w:pPr>
        <w:pStyle w:val="Body"/>
        <w:rPr>
          <w:sz w:val="20"/>
          <w:szCs w:val="20"/>
        </w:rPr>
      </w:pPr>
    </w:p>
    <w:p w14:paraId="14B2903E" w14:textId="77777777" w:rsidR="00AE47A2" w:rsidRPr="00AE0B5D" w:rsidRDefault="00AE47A2">
      <w:pPr>
        <w:pStyle w:val="Body"/>
        <w:widowControl w:val="0"/>
        <w:spacing w:line="240" w:lineRule="auto"/>
        <w:ind w:left="100" w:hanging="100"/>
      </w:pPr>
    </w:p>
    <w:sectPr w:rsidR="00AE47A2" w:rsidRPr="00AE0B5D">
      <w:headerReference w:type="default" r:id="rId10"/>
      <w:pgSz w:w="11900" w:h="16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58C35" w14:textId="77777777" w:rsidR="001C42DD" w:rsidRDefault="001C42DD">
      <w:r>
        <w:separator/>
      </w:r>
    </w:p>
  </w:endnote>
  <w:endnote w:type="continuationSeparator" w:id="0">
    <w:p w14:paraId="2E44CCDB" w14:textId="77777777" w:rsidR="001C42DD" w:rsidRDefault="001C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660E0" w14:textId="77777777" w:rsidR="001C42DD" w:rsidRDefault="001C42DD">
      <w:r>
        <w:separator/>
      </w:r>
    </w:p>
  </w:footnote>
  <w:footnote w:type="continuationSeparator" w:id="0">
    <w:p w14:paraId="401D2B6B" w14:textId="77777777" w:rsidR="001C42DD" w:rsidRDefault="001C4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7EC90" w14:textId="77777777" w:rsidR="00AE47A2" w:rsidRDefault="00AC7022">
    <w:pPr>
      <w:pStyle w:val="Body"/>
      <w:jc w:val="center"/>
    </w:pPr>
    <w:r>
      <w:rPr>
        <w:noProof/>
      </w:rPr>
      <w:drawing>
        <wp:anchor distT="0" distB="0" distL="114300" distR="114300" simplePos="0" relativeHeight="251658240" behindDoc="0" locked="0" layoutInCell="1" allowOverlap="1" wp14:anchorId="789332B6" wp14:editId="420D6EF9">
          <wp:simplePos x="0" y="0"/>
          <wp:positionH relativeFrom="margin">
            <wp:align>center</wp:align>
          </wp:positionH>
          <wp:positionV relativeFrom="paragraph">
            <wp:posOffset>-76200</wp:posOffset>
          </wp:positionV>
          <wp:extent cx="800100" cy="685800"/>
          <wp:effectExtent l="0" t="0" r="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00100" cy="6858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A2"/>
    <w:rsid w:val="001C42DD"/>
    <w:rsid w:val="00222309"/>
    <w:rsid w:val="0023641B"/>
    <w:rsid w:val="0052156E"/>
    <w:rsid w:val="00560A9D"/>
    <w:rsid w:val="005B59DB"/>
    <w:rsid w:val="005E5DDA"/>
    <w:rsid w:val="00614029"/>
    <w:rsid w:val="006B6DA5"/>
    <w:rsid w:val="00824C37"/>
    <w:rsid w:val="00951E9C"/>
    <w:rsid w:val="009D6A3A"/>
    <w:rsid w:val="00A44E17"/>
    <w:rsid w:val="00AC525F"/>
    <w:rsid w:val="00AC7022"/>
    <w:rsid w:val="00AE0B5D"/>
    <w:rsid w:val="00AE47A2"/>
    <w:rsid w:val="00BD2B89"/>
    <w:rsid w:val="00BD7E72"/>
    <w:rsid w:val="00C856BB"/>
    <w:rsid w:val="00CA29D7"/>
    <w:rsid w:val="00CD10D7"/>
    <w:rsid w:val="00D07023"/>
    <w:rsid w:val="00D525B1"/>
    <w:rsid w:val="00EC475A"/>
    <w:rsid w:val="00EE1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BB518"/>
  <w15:docId w15:val="{B5AD9D82-8E47-4820-80E0-6FD40E90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Kpr"/>
    <w:rPr>
      <w:u w:val="single"/>
    </w:rPr>
  </w:style>
  <w:style w:type="paragraph" w:customStyle="1" w:styleId="m-1614536534034372646body">
    <w:name w:val="m_-1614536534034372646body"/>
    <w:basedOn w:val="Normal"/>
    <w:rsid w:val="00CD10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paragraph" w:styleId="stbilgi">
    <w:name w:val="header"/>
    <w:basedOn w:val="Normal"/>
    <w:link w:val="stbilgiChar"/>
    <w:uiPriority w:val="99"/>
    <w:unhideWhenUsed/>
    <w:rsid w:val="0052156E"/>
    <w:pPr>
      <w:tabs>
        <w:tab w:val="center" w:pos="4536"/>
        <w:tab w:val="right" w:pos="9072"/>
      </w:tabs>
    </w:pPr>
  </w:style>
  <w:style w:type="character" w:customStyle="1" w:styleId="stbilgiChar">
    <w:name w:val="Üstbilgi Char"/>
    <w:basedOn w:val="VarsaylanParagrafYazTipi"/>
    <w:link w:val="stbilgi"/>
    <w:uiPriority w:val="99"/>
    <w:rsid w:val="0052156E"/>
    <w:rPr>
      <w:sz w:val="24"/>
      <w:szCs w:val="24"/>
      <w:lang w:val="en-US" w:eastAsia="en-US"/>
    </w:rPr>
  </w:style>
  <w:style w:type="paragraph" w:styleId="Altbilgi">
    <w:name w:val="footer"/>
    <w:basedOn w:val="Normal"/>
    <w:link w:val="AltbilgiChar"/>
    <w:uiPriority w:val="99"/>
    <w:unhideWhenUsed/>
    <w:rsid w:val="0052156E"/>
    <w:pPr>
      <w:tabs>
        <w:tab w:val="center" w:pos="4536"/>
        <w:tab w:val="right" w:pos="9072"/>
      </w:tabs>
    </w:pPr>
  </w:style>
  <w:style w:type="character" w:customStyle="1" w:styleId="AltbilgiChar">
    <w:name w:val="Altbilgi Char"/>
    <w:basedOn w:val="VarsaylanParagrafYazTipi"/>
    <w:link w:val="Altbilgi"/>
    <w:uiPriority w:val="99"/>
    <w:rsid w:val="0052156E"/>
    <w:rPr>
      <w:sz w:val="24"/>
      <w:szCs w:val="24"/>
      <w:lang w:val="en-US" w:eastAsia="en-US"/>
    </w:rPr>
  </w:style>
  <w:style w:type="paragraph" w:styleId="NormalWeb">
    <w:name w:val="Normal (Web)"/>
    <w:basedOn w:val="Normal"/>
    <w:uiPriority w:val="99"/>
    <w:semiHidden/>
    <w:unhideWhenUsed/>
    <w:rsid w:val="00A44E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A44E17"/>
    <w:rPr>
      <w:b/>
      <w:bCs/>
    </w:rPr>
  </w:style>
  <w:style w:type="character" w:customStyle="1" w:styleId="hyperlink00">
    <w:name w:val="hyperlink0"/>
    <w:basedOn w:val="VarsaylanParagrafYazTipi"/>
    <w:rsid w:val="00A44E17"/>
  </w:style>
  <w:style w:type="table" w:styleId="TabloKlavuzu">
    <w:name w:val="Table Grid"/>
    <w:basedOn w:val="NormalTablo"/>
    <w:uiPriority w:val="39"/>
    <w:rsid w:val="00A44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235228">
      <w:bodyDiv w:val="1"/>
      <w:marLeft w:val="0"/>
      <w:marRight w:val="0"/>
      <w:marTop w:val="0"/>
      <w:marBottom w:val="0"/>
      <w:divBdr>
        <w:top w:val="none" w:sz="0" w:space="0" w:color="auto"/>
        <w:left w:val="none" w:sz="0" w:space="0" w:color="auto"/>
        <w:bottom w:val="none" w:sz="0" w:space="0" w:color="auto"/>
        <w:right w:val="none" w:sz="0" w:space="0" w:color="auto"/>
      </w:divBdr>
    </w:div>
    <w:div w:id="872576706">
      <w:bodyDiv w:val="1"/>
      <w:marLeft w:val="0"/>
      <w:marRight w:val="0"/>
      <w:marTop w:val="0"/>
      <w:marBottom w:val="0"/>
      <w:divBdr>
        <w:top w:val="none" w:sz="0" w:space="0" w:color="auto"/>
        <w:left w:val="none" w:sz="0" w:space="0" w:color="auto"/>
        <w:bottom w:val="none" w:sz="0" w:space="0" w:color="auto"/>
        <w:right w:val="none" w:sz="0" w:space="0" w:color="auto"/>
      </w:divBdr>
    </w:div>
    <w:div w:id="100775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acebook.com/SAHA-Dernegi" TargetMode="External"/><Relationship Id="rId3" Type="http://schemas.openxmlformats.org/officeDocument/2006/relationships/webSettings" Target="webSettings.xml"/><Relationship Id="rId7" Type="http://schemas.openxmlformats.org/officeDocument/2006/relationships/hyperlink" Target="https://www.instagram.com/sahaderneg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twitter.com/SAH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639</Words>
  <Characters>3648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2019-09-09T09:25:00Z</dcterms:created>
  <dcterms:modified xsi:type="dcterms:W3CDTF">2019-09-09T12:41:00Z</dcterms:modified>
</cp:coreProperties>
</file>